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35DDE" w14:textId="38EA8116" w:rsidR="00CE3CDC" w:rsidRPr="00BD5265" w:rsidRDefault="007A3183" w:rsidP="00EB7830">
      <w:pPr>
        <w:spacing w:before="120" w:after="120"/>
        <w:rPr>
          <w:rFonts w:ascii="Arial" w:eastAsiaTheme="majorEastAsia" w:hAnsi="Arial" w:cs="Arial"/>
          <w:color w:val="000000" w:themeColor="text1"/>
          <w:sz w:val="22"/>
          <w:szCs w:val="22"/>
          <w:lang w:val="en-GB"/>
        </w:rPr>
      </w:pPr>
      <w:r w:rsidRPr="007A3183">
        <w:rPr>
          <w:rFonts w:ascii="Arial" w:eastAsiaTheme="majorEastAsia" w:hAnsi="Arial" w:cs="Arial"/>
          <w:color w:val="000000" w:themeColor="text1"/>
          <w:sz w:val="22"/>
          <w:szCs w:val="22"/>
          <w:lang w:val="en-GB"/>
        </w:rPr>
        <w:t>Clark is launching a completely new range of electric low-lift pallet trucks featuring lithium-ion technology</w:t>
      </w:r>
    </w:p>
    <w:p w14:paraId="25211198" w14:textId="77777777" w:rsidR="005854BC" w:rsidRPr="00BD5265" w:rsidRDefault="005854BC" w:rsidP="00EB7830">
      <w:pPr>
        <w:spacing w:before="120" w:after="120"/>
        <w:rPr>
          <w:rFonts w:ascii="Arial" w:eastAsiaTheme="majorEastAsia" w:hAnsi="Arial" w:cs="Arial"/>
          <w:color w:val="000000" w:themeColor="text1"/>
          <w:sz w:val="22"/>
          <w:szCs w:val="22"/>
          <w:lang w:val="en-GB"/>
        </w:rPr>
      </w:pPr>
    </w:p>
    <w:p w14:paraId="4FA28E4C" w14:textId="0E361E2E" w:rsidR="00EB7830" w:rsidRPr="00BD5265" w:rsidRDefault="007A3183" w:rsidP="00EB7830">
      <w:pPr>
        <w:rPr>
          <w:rFonts w:ascii="Arial" w:hAnsi="Arial" w:cs="Arial"/>
          <w:b/>
          <w:bCs/>
          <w:sz w:val="32"/>
          <w:szCs w:val="32"/>
          <w:lang w:val="en-GB"/>
        </w:rPr>
      </w:pPr>
      <w:r w:rsidRPr="007A3183">
        <w:rPr>
          <w:rFonts w:ascii="Arial" w:hAnsi="Arial" w:cs="Arial"/>
          <w:b/>
          <w:bCs/>
          <w:sz w:val="32"/>
          <w:szCs w:val="32"/>
          <w:lang w:val="en-GB"/>
        </w:rPr>
        <w:t>Flexible warehouse solutions for maximum efficiency</w:t>
      </w:r>
    </w:p>
    <w:p w14:paraId="2A39DE64" w14:textId="77777777" w:rsidR="00EB7830" w:rsidRPr="00BD5265" w:rsidRDefault="00EB7830" w:rsidP="00EB7830">
      <w:pPr>
        <w:spacing w:before="120" w:line="360" w:lineRule="auto"/>
        <w:rPr>
          <w:rFonts w:ascii="Arial" w:hAnsi="Arial" w:cs="Arial"/>
          <w:sz w:val="22"/>
          <w:szCs w:val="22"/>
          <w:lang w:val="en-GB"/>
        </w:rPr>
      </w:pPr>
    </w:p>
    <w:p w14:paraId="0FCB1069" w14:textId="14BF7DB0" w:rsidR="00D103F1" w:rsidRPr="00D103F1" w:rsidRDefault="00130063" w:rsidP="00D103F1">
      <w:pPr>
        <w:spacing w:line="360" w:lineRule="auto"/>
        <w:rPr>
          <w:rFonts w:ascii="Arial" w:hAnsi="Arial" w:cs="Arial"/>
          <w:bCs/>
          <w:sz w:val="22"/>
          <w:szCs w:val="22"/>
          <w:lang w:val="en-GB"/>
        </w:rPr>
      </w:pPr>
      <w:r w:rsidRPr="00BD5265">
        <w:rPr>
          <w:rFonts w:ascii="Arial" w:hAnsi="Arial" w:cs="Arial"/>
          <w:b/>
          <w:sz w:val="22"/>
          <w:szCs w:val="22"/>
          <w:lang w:val="en-GB"/>
        </w:rPr>
        <w:t xml:space="preserve">Duisburg, </w:t>
      </w:r>
      <w:r w:rsidR="00D103F1">
        <w:rPr>
          <w:rFonts w:ascii="Arial" w:hAnsi="Arial" w:cs="Arial"/>
          <w:b/>
          <w:sz w:val="22"/>
          <w:szCs w:val="22"/>
          <w:lang w:val="en-GB"/>
        </w:rPr>
        <w:t>26</w:t>
      </w:r>
      <w:r w:rsidR="00384FBB" w:rsidRPr="00BD5265">
        <w:rPr>
          <w:rFonts w:ascii="Arial" w:hAnsi="Arial" w:cs="Arial"/>
          <w:b/>
          <w:sz w:val="22"/>
          <w:szCs w:val="22"/>
          <w:lang w:val="en-GB"/>
        </w:rPr>
        <w:t xml:space="preserve"> </w:t>
      </w:r>
      <w:r w:rsidR="00D103F1">
        <w:rPr>
          <w:rFonts w:ascii="Arial" w:hAnsi="Arial" w:cs="Arial"/>
          <w:b/>
          <w:sz w:val="22"/>
          <w:szCs w:val="22"/>
          <w:lang w:val="en-GB"/>
        </w:rPr>
        <w:t>May</w:t>
      </w:r>
      <w:r w:rsidR="006E2647" w:rsidRPr="00BD5265">
        <w:rPr>
          <w:rFonts w:ascii="Arial" w:hAnsi="Arial" w:cs="Arial"/>
          <w:b/>
          <w:sz w:val="22"/>
          <w:szCs w:val="22"/>
          <w:lang w:val="en-GB"/>
        </w:rPr>
        <w:t xml:space="preserve"> 2026</w:t>
      </w:r>
      <w:r w:rsidR="00386457" w:rsidRPr="00BD5265">
        <w:rPr>
          <w:rFonts w:ascii="Arial" w:hAnsi="Arial" w:cs="Arial"/>
          <w:b/>
          <w:sz w:val="22"/>
          <w:szCs w:val="22"/>
          <w:lang w:val="en-GB"/>
        </w:rPr>
        <w:t xml:space="preserve"> </w:t>
      </w:r>
      <w:r w:rsidR="00514CD8" w:rsidRPr="00BD5265">
        <w:rPr>
          <w:rFonts w:ascii="Arial" w:hAnsi="Arial" w:cs="Arial"/>
          <w:b/>
          <w:sz w:val="22"/>
          <w:szCs w:val="22"/>
          <w:lang w:val="en-GB"/>
        </w:rPr>
        <w:t>–</w:t>
      </w:r>
      <w:r w:rsidR="007911EB" w:rsidRPr="00BD5265">
        <w:rPr>
          <w:rFonts w:ascii="Arial" w:hAnsi="Arial" w:cs="Arial"/>
          <w:b/>
          <w:sz w:val="22"/>
          <w:szCs w:val="22"/>
          <w:lang w:val="en-GB"/>
        </w:rPr>
        <w:t xml:space="preserve"> </w:t>
      </w:r>
      <w:r w:rsidR="00D103F1" w:rsidRPr="00D103F1">
        <w:rPr>
          <w:rFonts w:ascii="Arial" w:hAnsi="Arial" w:cs="Arial"/>
          <w:bCs/>
          <w:sz w:val="22"/>
          <w:szCs w:val="22"/>
          <w:lang w:val="en-GB"/>
        </w:rPr>
        <w:t>At LogiMAT 2026, Clark unveiled a new generation of electric low-lift pallet trucks. The five low-lift pallet truck models – ELP15, BPT15, WLE20, WEP20 and RPE20 – cover virtually all requirements for internal material handling with load capacities of 1500 kg and 2000 kg, as well as walk-behind and ride-on variants. Whether for short transport distances in confined retail spaces, in production or in demanding warehouse logistics: the new low-lift pallet trucks impress with their compact design, high manoeuvrability, ergonomic operation and modern drive technology.</w:t>
      </w:r>
    </w:p>
    <w:p w14:paraId="7C413ECB" w14:textId="77777777" w:rsidR="00D103F1" w:rsidRPr="00D103F1" w:rsidRDefault="00D103F1" w:rsidP="00D103F1">
      <w:pPr>
        <w:spacing w:line="360" w:lineRule="auto"/>
        <w:rPr>
          <w:rFonts w:ascii="Arial" w:hAnsi="Arial" w:cs="Arial"/>
          <w:bCs/>
          <w:sz w:val="22"/>
          <w:szCs w:val="22"/>
          <w:lang w:val="en-GB"/>
        </w:rPr>
      </w:pPr>
    </w:p>
    <w:p w14:paraId="26A34420" w14:textId="6E12E9DB" w:rsidR="00C8666C" w:rsidRPr="00D103F1" w:rsidRDefault="00D103F1" w:rsidP="00D103F1">
      <w:pPr>
        <w:spacing w:line="360" w:lineRule="auto"/>
        <w:rPr>
          <w:bCs/>
          <w:color w:val="000000" w:themeColor="text1"/>
          <w:sz w:val="22"/>
          <w:szCs w:val="22"/>
          <w:lang w:val="en-GB"/>
        </w:rPr>
      </w:pPr>
      <w:r w:rsidRPr="00D103F1">
        <w:rPr>
          <w:rFonts w:ascii="Arial" w:hAnsi="Arial" w:cs="Arial"/>
          <w:bCs/>
          <w:sz w:val="22"/>
          <w:szCs w:val="22"/>
          <w:lang w:val="en-GB"/>
        </w:rPr>
        <w:t>Thanks to maintenance-free lithium-ion batteries (in four of the five models) and the option for flexible mid-shift charging, traditional battery maintenance such as topping up water is no longer required. At the same time, the robust and compact design, good climbing ability and low weight ensure flexible use – including as a truck-mounted unit. All models are equipped as standard with electric drive and lift systems and impress with precise tiller control, safe handling and minimal maintenance requirements.</w:t>
      </w:r>
    </w:p>
    <w:p w14:paraId="6AF3E6DC" w14:textId="77777777" w:rsidR="00C8666C" w:rsidRDefault="00C8666C" w:rsidP="00C8666C">
      <w:pPr>
        <w:pStyle w:val="Default"/>
        <w:spacing w:line="360" w:lineRule="auto"/>
        <w:rPr>
          <w:color w:val="000000" w:themeColor="text1"/>
          <w:sz w:val="22"/>
          <w:szCs w:val="22"/>
          <w:lang w:val="en-GB"/>
        </w:rPr>
      </w:pPr>
    </w:p>
    <w:p w14:paraId="3B2110D0" w14:textId="6D84DE01" w:rsidR="00D103F1" w:rsidRPr="00D103F1" w:rsidRDefault="00D103F1" w:rsidP="00C8666C">
      <w:pPr>
        <w:pStyle w:val="Default"/>
        <w:spacing w:line="360" w:lineRule="auto"/>
        <w:rPr>
          <w:b/>
          <w:bCs/>
          <w:color w:val="000000" w:themeColor="text1"/>
          <w:sz w:val="22"/>
          <w:szCs w:val="22"/>
          <w:lang w:val="en-GB"/>
        </w:rPr>
      </w:pPr>
      <w:r w:rsidRPr="00D103F1">
        <w:rPr>
          <w:b/>
          <w:bCs/>
          <w:color w:val="000000" w:themeColor="text1"/>
          <w:sz w:val="22"/>
          <w:szCs w:val="22"/>
          <w:lang w:val="en-GB"/>
        </w:rPr>
        <w:t>Clark ELP15 – The compact all-rounder for tight spaces</w:t>
      </w:r>
    </w:p>
    <w:p w14:paraId="476CEFCC" w14:textId="77777777" w:rsidR="00D103F1" w:rsidRDefault="00D103F1" w:rsidP="00C8666C">
      <w:pPr>
        <w:pStyle w:val="Default"/>
        <w:spacing w:line="360" w:lineRule="auto"/>
        <w:rPr>
          <w:color w:val="000000" w:themeColor="text1"/>
          <w:sz w:val="22"/>
          <w:szCs w:val="22"/>
          <w:lang w:val="en-GB"/>
        </w:rPr>
      </w:pPr>
    </w:p>
    <w:p w14:paraId="7BE8B1A3" w14:textId="77777777" w:rsidR="00D103F1" w:rsidRPr="00D103F1" w:rsidRDefault="00D103F1" w:rsidP="00D103F1">
      <w:pPr>
        <w:pStyle w:val="Default"/>
        <w:spacing w:line="360" w:lineRule="auto"/>
        <w:rPr>
          <w:color w:val="000000" w:themeColor="text1"/>
          <w:sz w:val="22"/>
          <w:szCs w:val="22"/>
          <w:lang w:val="en-GB"/>
        </w:rPr>
      </w:pPr>
      <w:r w:rsidRPr="00D103F1">
        <w:rPr>
          <w:color w:val="000000" w:themeColor="text1"/>
          <w:sz w:val="22"/>
          <w:szCs w:val="22"/>
          <w:lang w:val="en-GB"/>
        </w:rPr>
        <w:t xml:space="preserve">The ELP15 (1500 kg) is the ideal walk-behind truck for daily goods handling over short distances in warehouses, retail and production environments. With a width of just 550 mm, a length of 395 mm over the fork back (L2 dimension) and a turning radius of 1345 mm, it can manoeuvre precisely even in space-constrained retail areas or on lorry loading areas. The creep speed function in the upright tiller position, as well as optional side support rollers, </w:t>
      </w:r>
      <w:r w:rsidRPr="00D103F1">
        <w:rPr>
          <w:color w:val="000000" w:themeColor="text1"/>
          <w:sz w:val="22"/>
          <w:szCs w:val="22"/>
          <w:lang w:val="en-GB"/>
        </w:rPr>
        <w:lastRenderedPageBreak/>
        <w:t xml:space="preserve">enhance control and stability during manoeuvring. The lithium-ion battery (24V, 25 Ah) is maintenance-free and can be charged from any 230V socket. </w:t>
      </w:r>
    </w:p>
    <w:p w14:paraId="28F3C522" w14:textId="77777777" w:rsidR="00D103F1" w:rsidRPr="00D103F1" w:rsidRDefault="00D103F1" w:rsidP="00D103F1">
      <w:pPr>
        <w:pStyle w:val="Default"/>
        <w:spacing w:line="360" w:lineRule="auto"/>
        <w:rPr>
          <w:color w:val="000000" w:themeColor="text1"/>
          <w:sz w:val="22"/>
          <w:szCs w:val="22"/>
          <w:lang w:val="en-GB"/>
        </w:rPr>
      </w:pPr>
    </w:p>
    <w:p w14:paraId="2ADE7A0D" w14:textId="77777777" w:rsidR="00D103F1" w:rsidRPr="00D103F1" w:rsidRDefault="00D103F1" w:rsidP="00D103F1">
      <w:pPr>
        <w:pStyle w:val="Default"/>
        <w:spacing w:line="360" w:lineRule="auto"/>
        <w:rPr>
          <w:b/>
          <w:bCs/>
          <w:color w:val="000000" w:themeColor="text1"/>
          <w:sz w:val="22"/>
          <w:szCs w:val="22"/>
          <w:lang w:val="en-GB"/>
        </w:rPr>
      </w:pPr>
      <w:r w:rsidRPr="00D103F1">
        <w:rPr>
          <w:b/>
          <w:bCs/>
          <w:color w:val="000000" w:themeColor="text1"/>
          <w:sz w:val="22"/>
          <w:szCs w:val="22"/>
          <w:lang w:val="en-GB"/>
        </w:rPr>
        <w:t xml:space="preserve">Clark BPT15 – The robust entry-level model with GEL technology </w:t>
      </w:r>
    </w:p>
    <w:p w14:paraId="33FD1040" w14:textId="77777777" w:rsidR="00D103F1" w:rsidRPr="00D103F1" w:rsidRDefault="00D103F1" w:rsidP="00D103F1">
      <w:pPr>
        <w:pStyle w:val="Default"/>
        <w:spacing w:line="360" w:lineRule="auto"/>
        <w:rPr>
          <w:color w:val="000000" w:themeColor="text1"/>
          <w:sz w:val="22"/>
          <w:szCs w:val="22"/>
          <w:lang w:val="en-GB"/>
        </w:rPr>
      </w:pPr>
    </w:p>
    <w:p w14:paraId="55FED8B0" w14:textId="0E6544B0" w:rsidR="00D103F1" w:rsidRDefault="00D103F1" w:rsidP="00D103F1">
      <w:pPr>
        <w:pStyle w:val="Default"/>
        <w:spacing w:line="360" w:lineRule="auto"/>
        <w:rPr>
          <w:color w:val="000000" w:themeColor="text1"/>
          <w:sz w:val="22"/>
          <w:szCs w:val="22"/>
          <w:lang w:val="en-GB"/>
        </w:rPr>
      </w:pPr>
      <w:r w:rsidRPr="00D103F1">
        <w:rPr>
          <w:color w:val="000000" w:themeColor="text1"/>
          <w:sz w:val="22"/>
          <w:szCs w:val="22"/>
          <w:lang w:val="en-GB"/>
        </w:rPr>
        <w:t>The BPT15 (1500 kg) is aimed at users seeking a particularly cost-effective and low-maintenance solution for light-duty applications in warehouses, retail and industry. Equipped with a robust GEL block battery (24 V, 65 Ah) and an external charger, it offers reliable operation for short transport distances and simple goods handling tasks. Its compact design, low vehicle weight of just 205 kg and optional load guard make it the ideal helper in narrow aisles and for use with lorries. The higher-positioned drive motor protects the vehicle from dirt and moisture.</w:t>
      </w:r>
    </w:p>
    <w:p w14:paraId="3FFBA91E" w14:textId="77777777" w:rsidR="00D103F1" w:rsidRDefault="00D103F1" w:rsidP="00C8666C">
      <w:pPr>
        <w:pStyle w:val="Default"/>
        <w:spacing w:line="360" w:lineRule="auto"/>
        <w:rPr>
          <w:color w:val="000000" w:themeColor="text1"/>
          <w:sz w:val="22"/>
          <w:szCs w:val="22"/>
          <w:lang w:val="en-GB"/>
        </w:rPr>
      </w:pPr>
    </w:p>
    <w:p w14:paraId="1B0DB43A" w14:textId="77777777" w:rsidR="00D103F1" w:rsidRPr="00D103F1" w:rsidRDefault="00D103F1" w:rsidP="00D103F1">
      <w:pPr>
        <w:pStyle w:val="Default"/>
        <w:spacing w:line="360" w:lineRule="auto"/>
        <w:rPr>
          <w:b/>
          <w:bCs/>
          <w:color w:val="000000" w:themeColor="text1"/>
          <w:sz w:val="22"/>
          <w:szCs w:val="22"/>
          <w:lang w:val="en-GB"/>
        </w:rPr>
      </w:pPr>
      <w:r w:rsidRPr="00D103F1">
        <w:rPr>
          <w:b/>
          <w:bCs/>
          <w:color w:val="000000" w:themeColor="text1"/>
          <w:sz w:val="22"/>
          <w:szCs w:val="22"/>
          <w:lang w:val="en-GB"/>
        </w:rPr>
        <w:t xml:space="preserve">Clark WLE20 – The powerful walkie for heavy loads </w:t>
      </w:r>
    </w:p>
    <w:p w14:paraId="77C7E132" w14:textId="77777777" w:rsidR="00D103F1" w:rsidRPr="00D103F1" w:rsidRDefault="00D103F1" w:rsidP="00D103F1">
      <w:pPr>
        <w:pStyle w:val="Default"/>
        <w:spacing w:line="360" w:lineRule="auto"/>
        <w:rPr>
          <w:color w:val="000000" w:themeColor="text1"/>
          <w:sz w:val="22"/>
          <w:szCs w:val="22"/>
          <w:lang w:val="en-GB"/>
        </w:rPr>
      </w:pPr>
    </w:p>
    <w:p w14:paraId="60A0D089" w14:textId="6D2C4CAC" w:rsidR="00D103F1" w:rsidRDefault="00D103F1" w:rsidP="00D103F1">
      <w:pPr>
        <w:pStyle w:val="Default"/>
        <w:spacing w:line="360" w:lineRule="auto"/>
        <w:rPr>
          <w:color w:val="000000" w:themeColor="text1"/>
          <w:sz w:val="22"/>
          <w:szCs w:val="22"/>
          <w:lang w:val="en-GB"/>
        </w:rPr>
      </w:pPr>
      <w:r w:rsidRPr="00D103F1">
        <w:rPr>
          <w:color w:val="000000" w:themeColor="text1"/>
          <w:sz w:val="22"/>
          <w:szCs w:val="22"/>
          <w:lang w:val="en-GB"/>
        </w:rPr>
        <w:t>With a load capacity of 2000 kg and a standard lithium-ion battery (24 V, 100 Ah), the WLE20 is designed for demanding walkie applications in production and warehouse logistics. The L2 dimension of just 516 mm ensures high manoeuvrability in narrow aisles, on lorry loading areas or in confined warehouse spaces – even when transporting heavy loads. Two lift cylinders guarantee even load distribution. The fork height of just 78 mm makes it easy to safely drive under low pallets. Standard side support rollers with adjustable suspension and adjustable push rods significantly reduce wear and maintenance costs and ensure smooth handling. The WLE20 impresses with its high climbing ability and precise steering, even on ramps.</w:t>
      </w:r>
    </w:p>
    <w:p w14:paraId="24F97548" w14:textId="0A367A12" w:rsidR="00FB68B8" w:rsidRDefault="00FB68B8">
      <w:pPr>
        <w:rPr>
          <w:rFonts w:ascii="Arial" w:eastAsiaTheme="minorHAnsi" w:hAnsi="Arial" w:cs="Arial"/>
          <w:color w:val="000000" w:themeColor="text1"/>
          <w:sz w:val="22"/>
          <w:szCs w:val="22"/>
          <w:lang w:val="en-GB" w:eastAsia="de-DE"/>
        </w:rPr>
      </w:pPr>
      <w:r>
        <w:rPr>
          <w:color w:val="000000" w:themeColor="text1"/>
          <w:sz w:val="22"/>
          <w:szCs w:val="22"/>
          <w:lang w:val="en-GB"/>
        </w:rPr>
        <w:br w:type="page"/>
      </w:r>
    </w:p>
    <w:p w14:paraId="6A9D7A39" w14:textId="77777777" w:rsidR="00BA7432" w:rsidRPr="00BA7432" w:rsidRDefault="00BA7432" w:rsidP="00BA7432">
      <w:pPr>
        <w:pStyle w:val="Default"/>
        <w:spacing w:line="360" w:lineRule="auto"/>
        <w:rPr>
          <w:b/>
          <w:bCs/>
          <w:color w:val="000000" w:themeColor="text1"/>
          <w:sz w:val="22"/>
          <w:szCs w:val="22"/>
          <w:lang w:val="en-GB"/>
        </w:rPr>
      </w:pPr>
      <w:r w:rsidRPr="00BA7432">
        <w:rPr>
          <w:b/>
          <w:bCs/>
          <w:color w:val="000000" w:themeColor="text1"/>
          <w:sz w:val="22"/>
          <w:szCs w:val="22"/>
          <w:lang w:val="en-GB"/>
        </w:rPr>
        <w:lastRenderedPageBreak/>
        <w:t xml:space="preserve">Clark WEP20 – The comfortable premium walk-behind forklift </w:t>
      </w:r>
    </w:p>
    <w:p w14:paraId="3666DF75" w14:textId="77777777" w:rsidR="00BA7432" w:rsidRPr="00BA7432" w:rsidRDefault="00BA7432" w:rsidP="00BA7432">
      <w:pPr>
        <w:pStyle w:val="Default"/>
        <w:spacing w:line="360" w:lineRule="auto"/>
        <w:rPr>
          <w:color w:val="000000" w:themeColor="text1"/>
          <w:sz w:val="22"/>
          <w:szCs w:val="22"/>
          <w:lang w:val="en-GB"/>
        </w:rPr>
      </w:pPr>
    </w:p>
    <w:p w14:paraId="7F9B4F85" w14:textId="239763EC" w:rsidR="00BA7432" w:rsidRDefault="00BA7432" w:rsidP="00BA7432">
      <w:pPr>
        <w:pStyle w:val="Default"/>
        <w:spacing w:line="360" w:lineRule="auto"/>
        <w:rPr>
          <w:color w:val="000000" w:themeColor="text1"/>
          <w:sz w:val="22"/>
          <w:szCs w:val="22"/>
          <w:lang w:val="en-GB"/>
        </w:rPr>
      </w:pPr>
      <w:r w:rsidRPr="00BA7432">
        <w:rPr>
          <w:color w:val="000000" w:themeColor="text1"/>
          <w:sz w:val="22"/>
          <w:szCs w:val="22"/>
          <w:lang w:val="en-GB"/>
        </w:rPr>
        <w:t>The WEP20 (2000 kg) sets new standards in the walk-behind segment with its lithium-ion battery (24 V, 230 Ah) and extensive standard equipment. Wide forks (180 mm wide and up to 2400 mm long) ensure maximum stability when handling large, heavy loads in production and warehouse logistics. The robust construction and high-quality drive technology guarantee a long service life and reliable performance in daily use. The excellent climbing ability enables safe operation on ramps or uneven surfaces. An integrated colour display, two cup holders, a storage compartment and a standard USB charging port significantly enhance operator comfort. Numerous options such as a load guard, rubber drive roller, climbing rollers or document holder make the WEP20 the most versatile walk-behind model in the series. Adjustable push rods and support roller suspension ensure low service and maintenance costs. All relevant components are easily accessible, so that daily checks and servicing can be carried out quickly. A robust lifting mechanism ensures smooth lifting and reduces mechanical wear. The drive motor is positioned to be reliably protected against dirt, moisture and damage.</w:t>
      </w:r>
    </w:p>
    <w:p w14:paraId="29A3EE35" w14:textId="77777777" w:rsidR="00BA7432" w:rsidRDefault="00BA7432" w:rsidP="00BA7432">
      <w:pPr>
        <w:pStyle w:val="Default"/>
        <w:spacing w:line="360" w:lineRule="auto"/>
        <w:rPr>
          <w:color w:val="000000" w:themeColor="text1"/>
          <w:sz w:val="22"/>
          <w:szCs w:val="22"/>
          <w:lang w:val="en-GB"/>
        </w:rPr>
      </w:pPr>
    </w:p>
    <w:p w14:paraId="31C66096" w14:textId="77777777" w:rsidR="00BA7432" w:rsidRPr="00BA7432" w:rsidRDefault="00BA7432" w:rsidP="00BA7432">
      <w:pPr>
        <w:pStyle w:val="Default"/>
        <w:spacing w:line="360" w:lineRule="auto"/>
        <w:rPr>
          <w:b/>
          <w:bCs/>
          <w:color w:val="000000" w:themeColor="text1"/>
          <w:sz w:val="22"/>
          <w:szCs w:val="22"/>
          <w:lang w:val="en-GB"/>
        </w:rPr>
      </w:pPr>
      <w:r w:rsidRPr="00BA7432">
        <w:rPr>
          <w:b/>
          <w:bCs/>
          <w:color w:val="000000" w:themeColor="text1"/>
          <w:sz w:val="22"/>
          <w:szCs w:val="22"/>
          <w:lang w:val="en-GB"/>
        </w:rPr>
        <w:t xml:space="preserve">Clark RPE20 – The fast ride-on truck for medium and long distances </w:t>
      </w:r>
    </w:p>
    <w:p w14:paraId="22742772" w14:textId="77777777" w:rsidR="00BA7432" w:rsidRPr="00BA7432" w:rsidRDefault="00BA7432" w:rsidP="00BA7432">
      <w:pPr>
        <w:pStyle w:val="Default"/>
        <w:spacing w:line="360" w:lineRule="auto"/>
        <w:rPr>
          <w:color w:val="000000" w:themeColor="text1"/>
          <w:sz w:val="22"/>
          <w:szCs w:val="22"/>
          <w:lang w:val="en-GB"/>
        </w:rPr>
      </w:pPr>
    </w:p>
    <w:p w14:paraId="4EB98F18" w14:textId="5D1A08CB" w:rsidR="00BA7432" w:rsidRDefault="00BA7432" w:rsidP="00BA7432">
      <w:pPr>
        <w:pStyle w:val="Default"/>
        <w:spacing w:line="360" w:lineRule="auto"/>
        <w:rPr>
          <w:color w:val="000000" w:themeColor="text1"/>
          <w:sz w:val="22"/>
          <w:szCs w:val="22"/>
          <w:lang w:val="en-GB"/>
        </w:rPr>
      </w:pPr>
      <w:r w:rsidRPr="00BA7432">
        <w:rPr>
          <w:color w:val="000000" w:themeColor="text1"/>
          <w:sz w:val="22"/>
          <w:szCs w:val="22"/>
          <w:lang w:val="en-GB"/>
        </w:rPr>
        <w:t xml:space="preserve">The RPE20 (2000 kg) has been developed for the fast and comfortable transport of goods over medium and long distances. As the only model in the series with a fold-down driver’s platform, the vehicle is designed to allow flexible switching between pedestrian and ride-on operation. The standard 3.0 kW drive motor enables travel speeds of up to 10 km/h (unladen) or 9.5 km/h (laden). Power steering, a suspension platform, automatic cornering speed reduction and a suspension drive frame ensure maximum driving comfort and safety – even with heavy loads or on uneven ground. Handling remains smooth, stable and controlled, even at high speeds. The lithium-ion battery (24 V, 230 Ah) with a 100 A fast charger guarantees </w:t>
      </w:r>
      <w:r w:rsidRPr="00BA7432">
        <w:rPr>
          <w:color w:val="000000" w:themeColor="text1"/>
          <w:sz w:val="22"/>
          <w:szCs w:val="22"/>
          <w:lang w:val="en-GB"/>
        </w:rPr>
        <w:lastRenderedPageBreak/>
        <w:t>high availability in multi-shift operation. The platform’s stay-down function makes frequent mounting and dismounting easier.</w:t>
      </w:r>
    </w:p>
    <w:p w14:paraId="5F1C36DE" w14:textId="77777777" w:rsidR="002503FB" w:rsidRDefault="002503FB" w:rsidP="00BA7432">
      <w:pPr>
        <w:pStyle w:val="Default"/>
        <w:spacing w:line="360" w:lineRule="auto"/>
        <w:rPr>
          <w:color w:val="000000" w:themeColor="text1"/>
          <w:sz w:val="22"/>
          <w:szCs w:val="22"/>
          <w:lang w:val="en-GB"/>
        </w:rPr>
      </w:pPr>
    </w:p>
    <w:p w14:paraId="20A40067" w14:textId="77777777" w:rsidR="002503FB" w:rsidRPr="002503FB" w:rsidRDefault="002503FB" w:rsidP="002503FB">
      <w:pPr>
        <w:pStyle w:val="Default"/>
        <w:spacing w:line="360" w:lineRule="auto"/>
        <w:rPr>
          <w:b/>
          <w:bCs/>
          <w:color w:val="000000" w:themeColor="text1"/>
          <w:sz w:val="22"/>
          <w:szCs w:val="22"/>
          <w:lang w:val="en-GB"/>
        </w:rPr>
      </w:pPr>
      <w:r w:rsidRPr="002503FB">
        <w:rPr>
          <w:b/>
          <w:bCs/>
          <w:color w:val="000000" w:themeColor="text1"/>
          <w:sz w:val="22"/>
          <w:szCs w:val="22"/>
          <w:lang w:val="en-GB"/>
        </w:rPr>
        <w:t>High cost-effectiveness and adaptability</w:t>
      </w:r>
    </w:p>
    <w:p w14:paraId="4EB02FEE" w14:textId="77777777" w:rsidR="002503FB" w:rsidRPr="002503FB" w:rsidRDefault="002503FB" w:rsidP="002503FB">
      <w:pPr>
        <w:pStyle w:val="Default"/>
        <w:spacing w:line="360" w:lineRule="auto"/>
        <w:rPr>
          <w:color w:val="000000" w:themeColor="text1"/>
          <w:sz w:val="22"/>
          <w:szCs w:val="22"/>
          <w:lang w:val="en-GB"/>
        </w:rPr>
      </w:pPr>
    </w:p>
    <w:p w14:paraId="582BA65C" w14:textId="77777777" w:rsidR="002503FB" w:rsidRPr="002503FB" w:rsidRDefault="002503FB" w:rsidP="002503FB">
      <w:pPr>
        <w:pStyle w:val="Default"/>
        <w:spacing w:line="360" w:lineRule="auto"/>
        <w:rPr>
          <w:color w:val="000000" w:themeColor="text1"/>
          <w:sz w:val="22"/>
          <w:szCs w:val="22"/>
          <w:lang w:val="en-GB"/>
        </w:rPr>
      </w:pPr>
      <w:r w:rsidRPr="002503FB">
        <w:rPr>
          <w:color w:val="000000" w:themeColor="text1"/>
          <w:sz w:val="22"/>
          <w:szCs w:val="22"/>
          <w:lang w:val="en-GB"/>
        </w:rPr>
        <w:t>All models in the new series can be individually configured with a wide range of optional equipment (e.g. PIN code activation, load guard, warning lights, various fork dimensions). The well-thought-out design, featuring easily accessible components, neat cable management and adjustable wear parts, significantly reduces maintenance and operating costs in the long term.</w:t>
      </w:r>
    </w:p>
    <w:p w14:paraId="1D99FCA7" w14:textId="77777777" w:rsidR="002503FB" w:rsidRPr="002503FB" w:rsidRDefault="002503FB" w:rsidP="002503FB">
      <w:pPr>
        <w:pStyle w:val="Default"/>
        <w:spacing w:line="360" w:lineRule="auto"/>
        <w:rPr>
          <w:color w:val="000000" w:themeColor="text1"/>
          <w:sz w:val="22"/>
          <w:szCs w:val="22"/>
          <w:lang w:val="en-GB"/>
        </w:rPr>
      </w:pPr>
    </w:p>
    <w:p w14:paraId="23831D98" w14:textId="377E555B" w:rsidR="002503FB" w:rsidRDefault="002503FB" w:rsidP="002503FB">
      <w:pPr>
        <w:pStyle w:val="Default"/>
        <w:spacing w:line="360" w:lineRule="auto"/>
        <w:rPr>
          <w:color w:val="000000" w:themeColor="text1"/>
          <w:sz w:val="22"/>
          <w:szCs w:val="22"/>
          <w:lang w:val="en-GB"/>
        </w:rPr>
      </w:pPr>
      <w:r w:rsidRPr="002503FB">
        <w:rPr>
          <w:color w:val="000000" w:themeColor="text1"/>
          <w:sz w:val="22"/>
          <w:szCs w:val="22"/>
          <w:lang w:val="en-GB"/>
        </w:rPr>
        <w:t>“With the new low-lift pallet trucks, we offer our customers exactly the flexibility they need in modern intralogistics – from simple, cost-effective solutions to highly comfortable ride-on models for longer distances,” says Thomas Bach, Director of R&amp;D. “Li-ion technology, ergonomic design and maximum manoeuvrability make these vehicles true all-rounders in everyday warehouse operations. ”</w:t>
      </w:r>
    </w:p>
    <w:p w14:paraId="26220C4F" w14:textId="77777777" w:rsidR="00BA7432" w:rsidRPr="004107AE" w:rsidRDefault="00BA7432" w:rsidP="00C8666C">
      <w:pPr>
        <w:pStyle w:val="Default"/>
        <w:spacing w:line="360" w:lineRule="auto"/>
        <w:rPr>
          <w:color w:val="000000" w:themeColor="text1"/>
          <w:sz w:val="22"/>
          <w:szCs w:val="22"/>
          <w:lang w:val="en-GB"/>
        </w:rPr>
      </w:pPr>
    </w:p>
    <w:p w14:paraId="16EB495B" w14:textId="365524C0" w:rsidR="00AD5BF3" w:rsidRPr="00DE0E7C" w:rsidRDefault="00224E08" w:rsidP="00671875">
      <w:pPr>
        <w:pStyle w:val="Default"/>
        <w:spacing w:line="360" w:lineRule="auto"/>
        <w:rPr>
          <w:color w:val="000000" w:themeColor="text1"/>
          <w:sz w:val="22"/>
          <w:szCs w:val="22"/>
          <w:lang w:val="en-GB"/>
        </w:rPr>
      </w:pPr>
      <w:r>
        <w:rPr>
          <w:color w:val="000000" w:themeColor="text1"/>
          <w:sz w:val="22"/>
          <w:szCs w:val="22"/>
          <w:lang w:val="en-GB"/>
        </w:rPr>
        <w:t>6</w:t>
      </w:r>
      <w:r w:rsidR="00E04BC9">
        <w:rPr>
          <w:color w:val="000000" w:themeColor="text1"/>
          <w:sz w:val="22"/>
          <w:szCs w:val="22"/>
          <w:lang w:val="en-GB"/>
        </w:rPr>
        <w:t>,</w:t>
      </w:r>
      <w:r w:rsidR="004F46F2">
        <w:rPr>
          <w:color w:val="000000" w:themeColor="text1"/>
          <w:sz w:val="22"/>
          <w:szCs w:val="22"/>
          <w:lang w:val="en-GB"/>
        </w:rPr>
        <w:t>0</w:t>
      </w:r>
      <w:r>
        <w:rPr>
          <w:color w:val="000000" w:themeColor="text1"/>
          <w:sz w:val="22"/>
          <w:szCs w:val="22"/>
          <w:lang w:val="en-GB"/>
        </w:rPr>
        <w:t>94</w:t>
      </w:r>
      <w:r w:rsidR="003D03A9">
        <w:rPr>
          <w:color w:val="000000" w:themeColor="text1"/>
          <w:sz w:val="22"/>
          <w:szCs w:val="22"/>
          <w:lang w:val="en-GB"/>
        </w:rPr>
        <w:t xml:space="preserve"> </w:t>
      </w:r>
      <w:r w:rsidR="00AD5BF3" w:rsidRPr="00DE0E7C">
        <w:rPr>
          <w:color w:val="000000" w:themeColor="text1"/>
          <w:sz w:val="22"/>
          <w:szCs w:val="22"/>
          <w:lang w:val="en-GB"/>
        </w:rPr>
        <w:t>characters including spaces</w:t>
      </w:r>
    </w:p>
    <w:p w14:paraId="5A0C3BAD" w14:textId="77777777" w:rsidR="00AD5BF3" w:rsidRPr="00DE0E7C" w:rsidRDefault="00AD5BF3" w:rsidP="00361C6F">
      <w:pPr>
        <w:pStyle w:val="Default"/>
        <w:rPr>
          <w:color w:val="000000" w:themeColor="text1"/>
          <w:sz w:val="22"/>
          <w:szCs w:val="22"/>
          <w:lang w:val="en-GB"/>
        </w:rPr>
      </w:pPr>
    </w:p>
    <w:p w14:paraId="051AA032" w14:textId="77777777" w:rsidR="00BB3207" w:rsidRDefault="00BB3207" w:rsidP="00361C6F">
      <w:pPr>
        <w:pStyle w:val="Default"/>
        <w:rPr>
          <w:color w:val="000000" w:themeColor="text1"/>
          <w:sz w:val="22"/>
          <w:szCs w:val="22"/>
          <w:lang w:val="en-GB"/>
        </w:rPr>
      </w:pPr>
    </w:p>
    <w:p w14:paraId="1104EFFB" w14:textId="77777777" w:rsidR="00117D47" w:rsidRPr="00524871" w:rsidRDefault="00117D47" w:rsidP="00117D47">
      <w:pPr>
        <w:pStyle w:val="Default"/>
        <w:rPr>
          <w:b/>
          <w:bCs/>
          <w:color w:val="000000" w:themeColor="text1"/>
          <w:sz w:val="22"/>
          <w:szCs w:val="22"/>
          <w:lang w:val="en-GB"/>
        </w:rPr>
      </w:pPr>
      <w:r w:rsidRPr="00524871">
        <w:rPr>
          <w:b/>
          <w:bCs/>
          <w:sz w:val="22"/>
          <w:szCs w:val="22"/>
          <w:lang w:val="en-US"/>
        </w:rPr>
        <w:t>CLARK Material Handling Company</w:t>
      </w:r>
      <w:r w:rsidRPr="00524871">
        <w:rPr>
          <w:rStyle w:val="apple-converted-space"/>
          <w:b/>
          <w:bCs/>
          <w:sz w:val="22"/>
          <w:szCs w:val="22"/>
          <w:lang w:val="en-US"/>
        </w:rPr>
        <w:t> </w:t>
      </w:r>
    </w:p>
    <w:p w14:paraId="057731D3" w14:textId="77777777" w:rsidR="00117D47" w:rsidRPr="00524871" w:rsidRDefault="00117D47" w:rsidP="00117D47">
      <w:pPr>
        <w:pStyle w:val="Default"/>
        <w:rPr>
          <w:rStyle w:val="hps"/>
          <w:color w:val="000000" w:themeColor="text1"/>
          <w:sz w:val="22"/>
          <w:szCs w:val="22"/>
          <w:lang w:val="en-GB"/>
        </w:rPr>
      </w:pPr>
    </w:p>
    <w:p w14:paraId="4655A7EF" w14:textId="48BF23A0" w:rsidR="00AD5BF3" w:rsidRDefault="00117D47" w:rsidP="00117D47">
      <w:pPr>
        <w:rPr>
          <w:rStyle w:val="hps"/>
          <w:rFonts w:ascii="Arial" w:eastAsiaTheme="minorHAnsi" w:hAnsi="Arial" w:cs="Arial"/>
          <w:color w:val="000000" w:themeColor="text1"/>
          <w:sz w:val="22"/>
          <w:szCs w:val="22"/>
          <w:lang w:val="en-GB" w:eastAsia="de-DE"/>
        </w:rPr>
      </w:pPr>
      <w:r w:rsidRPr="00524871">
        <w:rPr>
          <w:rFonts w:ascii="Arial" w:hAnsi="Arial" w:cs="Arial"/>
          <w:color w:val="000000" w:themeColor="text1"/>
          <w:sz w:val="22"/>
          <w:szCs w:val="22"/>
        </w:rPr>
        <w:t>Since the forklift was invented by Eugene Clark in Buchanan, Michigan (USA) in 1917, CLARK has been one of the worldwide market leaders in the material handling equipment business. With more than 100 years of experience in the sector, and over 1.4 million forklifts sold worldwide, the CLARK brand, which is proud of its roots in the United States of America, is associated with modern and robust product design, progressive, sophisticated technology, and excellent customer service. Since 2003, CLARK has offered a complete product portfolio consisting of</w:t>
      </w:r>
      <w:r w:rsidRPr="00524871">
        <w:rPr>
          <w:rStyle w:val="hps"/>
          <w:rFonts w:ascii="Arial" w:eastAsiaTheme="minorHAnsi" w:hAnsi="Arial" w:cs="Arial"/>
          <w:color w:val="000000" w:themeColor="text1"/>
          <w:sz w:val="22"/>
          <w:szCs w:val="22"/>
          <w:lang w:val="en-GB" w:eastAsia="de-DE"/>
        </w:rPr>
        <w:t xml:space="preserve"> forklift trucks with electric or combustion engines and load capacities from 1.5 to 8 tonnes, reach trucks, warehouse trucks, tow tractors and a comprehensive range of services. Four headquarters around the globe manage the operational business. The company manufactures to European quality standards in plants in Korea, the USA, Vietnam </w:t>
      </w:r>
      <w:r w:rsidRPr="00524871">
        <w:rPr>
          <w:rStyle w:val="hps"/>
          <w:rFonts w:ascii="Arial" w:eastAsiaTheme="minorHAnsi" w:hAnsi="Arial" w:cs="Arial"/>
          <w:color w:val="000000" w:themeColor="text1"/>
          <w:sz w:val="22"/>
          <w:szCs w:val="22"/>
          <w:lang w:val="en-GB" w:eastAsia="de-DE"/>
        </w:rPr>
        <w:lastRenderedPageBreak/>
        <w:t>and China. CLARK employs 1,800 people worldwide and has a global sales network of 480 dealers in 90 countries. CLARK Europe GmbH, based in Duisburg, Germany, is one of four subsidiaries of CLARK and serves the regions of Europe, the Middle East and Africa with around 180 CLARK dealers in 60 countries.</w:t>
      </w:r>
    </w:p>
    <w:p w14:paraId="1AE6115F" w14:textId="77777777" w:rsidR="00117D47" w:rsidRPr="00DE0E7C" w:rsidRDefault="00117D47" w:rsidP="00117D47">
      <w:pPr>
        <w:rPr>
          <w:rStyle w:val="hps"/>
          <w:rFonts w:ascii="Arial" w:eastAsiaTheme="minorHAnsi" w:hAnsi="Arial" w:cs="Arial"/>
          <w:color w:val="000000" w:themeColor="text1"/>
          <w:sz w:val="22"/>
          <w:szCs w:val="22"/>
          <w:lang w:val="en-GB" w:eastAsia="de-DE"/>
        </w:rPr>
      </w:pPr>
    </w:p>
    <w:p w14:paraId="431CB21F" w14:textId="1BB8974A" w:rsidR="00AD5BF3" w:rsidRPr="00117D47" w:rsidRDefault="00DC6950" w:rsidP="00AD5BF3">
      <w:pPr>
        <w:rPr>
          <w:rFonts w:ascii="Arial" w:hAnsi="Arial" w:cs="Arial"/>
          <w:color w:val="0070C0"/>
          <w:sz w:val="22"/>
          <w:szCs w:val="22"/>
          <w:lang w:val="en-GB"/>
        </w:rPr>
      </w:pPr>
      <w:r w:rsidRPr="00276D86">
        <w:rPr>
          <w:rStyle w:val="hps"/>
          <w:rFonts w:ascii="Arial" w:hAnsi="Arial" w:cs="Arial"/>
          <w:color w:val="000000"/>
          <w:sz w:val="22"/>
          <w:szCs w:val="22"/>
          <w:lang w:val="en-GB"/>
        </w:rPr>
        <w:t>You can also visit CLARK online at</w:t>
      </w:r>
      <w:r w:rsidR="00276D86" w:rsidRPr="00276D86">
        <w:rPr>
          <w:rStyle w:val="hps"/>
          <w:rFonts w:ascii="Arial" w:hAnsi="Arial" w:cs="Arial"/>
          <w:color w:val="000000"/>
          <w:sz w:val="22"/>
          <w:szCs w:val="22"/>
          <w:lang w:val="en-GB"/>
        </w:rPr>
        <w:t xml:space="preserve"> </w:t>
      </w:r>
      <w:hyperlink r:id="rId8" w:history="1">
        <w:r w:rsidR="008062A9" w:rsidRPr="00B04996">
          <w:rPr>
            <w:rStyle w:val="Hyperlink"/>
            <w:rFonts w:ascii="Arial" w:hAnsi="Arial" w:cs="Arial"/>
            <w:color w:val="0070C0"/>
            <w:sz w:val="22"/>
            <w:szCs w:val="22"/>
            <w:u w:val="none"/>
            <w:lang w:val="en-GB"/>
          </w:rPr>
          <w:t>www.clarkmheu.com</w:t>
        </w:r>
      </w:hyperlink>
      <w:r w:rsidR="00B0622A" w:rsidRPr="00276D86">
        <w:rPr>
          <w:rStyle w:val="apple-converted-space"/>
          <w:rFonts w:ascii="Arial" w:hAnsi="Arial" w:cs="Arial"/>
          <w:color w:val="212121"/>
          <w:sz w:val="22"/>
          <w:szCs w:val="22"/>
          <w:lang w:val="en-GB"/>
        </w:rPr>
        <w:t xml:space="preserve"> </w:t>
      </w:r>
      <w:r w:rsidRPr="00276D86">
        <w:rPr>
          <w:rFonts w:ascii="Arial" w:hAnsi="Arial" w:cs="Arial"/>
          <w:color w:val="212121"/>
          <w:sz w:val="22"/>
          <w:szCs w:val="22"/>
          <w:lang w:val="en-GB"/>
        </w:rPr>
        <w:t>or</w:t>
      </w:r>
      <w:r w:rsidR="00B0622A" w:rsidRPr="00276D86">
        <w:rPr>
          <w:rStyle w:val="apple-converted-space"/>
          <w:rFonts w:ascii="Arial" w:hAnsi="Arial" w:cs="Arial"/>
          <w:color w:val="212121"/>
          <w:sz w:val="22"/>
          <w:szCs w:val="22"/>
          <w:lang w:val="en-GB"/>
        </w:rPr>
        <w:t xml:space="preserve"> </w:t>
      </w:r>
      <w:r w:rsidRPr="00276D86">
        <w:rPr>
          <w:rFonts w:ascii="Arial" w:hAnsi="Arial" w:cs="Arial"/>
          <w:color w:val="000000"/>
          <w:sz w:val="22"/>
          <w:szCs w:val="22"/>
          <w:lang w:val="en-GB"/>
        </w:rPr>
        <w:t>on Facebook at</w:t>
      </w:r>
      <w:r w:rsidR="00B0622A" w:rsidRPr="00276D86">
        <w:rPr>
          <w:rFonts w:ascii="Arial" w:hAnsi="Arial" w:cs="Arial"/>
          <w:color w:val="000000"/>
          <w:sz w:val="22"/>
          <w:szCs w:val="22"/>
          <w:lang w:val="en-GB"/>
        </w:rPr>
        <w:t xml:space="preserve"> </w:t>
      </w:r>
      <w:hyperlink r:id="rId9" w:tooltip="http://www.facebook.com/CLARK.the.forklift" w:history="1">
        <w:r w:rsidRPr="00B04996">
          <w:rPr>
            <w:rStyle w:val="Hyperlink"/>
            <w:rFonts w:ascii="Arial" w:hAnsi="Arial" w:cs="Arial"/>
            <w:color w:val="0070C0"/>
            <w:sz w:val="22"/>
            <w:szCs w:val="22"/>
            <w:u w:val="none"/>
            <w:lang w:val="en-GB"/>
          </w:rPr>
          <w:t>www.facebook.com/CLARK.the.forklift</w:t>
        </w:r>
      </w:hyperlink>
    </w:p>
    <w:p w14:paraId="421F4A46" w14:textId="77777777" w:rsidR="00DC6950" w:rsidRPr="00276D86" w:rsidRDefault="00DC6950" w:rsidP="00AD5BF3">
      <w:pPr>
        <w:rPr>
          <w:rStyle w:val="hps"/>
          <w:rFonts w:ascii="Arial" w:eastAsiaTheme="minorHAnsi" w:hAnsi="Arial" w:cs="Arial"/>
          <w:color w:val="000000" w:themeColor="text1"/>
          <w:sz w:val="22"/>
          <w:szCs w:val="22"/>
          <w:lang w:val="en-GB" w:eastAsia="de-DE"/>
        </w:rPr>
      </w:pPr>
    </w:p>
    <w:p w14:paraId="31F34A23" w14:textId="77777777" w:rsidR="00B04B5C" w:rsidRPr="00DE0E7C" w:rsidRDefault="00B04B5C" w:rsidP="00361C6F">
      <w:pPr>
        <w:rPr>
          <w:rStyle w:val="hps"/>
          <w:rFonts w:ascii="Arial" w:hAnsi="Arial" w:cs="Arial"/>
          <w:sz w:val="22"/>
          <w:szCs w:val="22"/>
          <w:lang w:val="en-GB"/>
        </w:rPr>
      </w:pPr>
    </w:p>
    <w:p w14:paraId="71CDAB4B" w14:textId="77777777" w:rsidR="00A20F8A" w:rsidRPr="00DE0E7C" w:rsidRDefault="00A20F8A" w:rsidP="00A20F8A">
      <w:pPr>
        <w:rPr>
          <w:rStyle w:val="hps"/>
          <w:rFonts w:ascii="Arial" w:hAnsi="Arial" w:cs="Arial"/>
          <w:b/>
          <w:sz w:val="22"/>
          <w:szCs w:val="22"/>
          <w:lang w:val="en-GB"/>
        </w:rPr>
      </w:pPr>
      <w:r w:rsidRPr="00DE0E7C">
        <w:rPr>
          <w:rStyle w:val="hps"/>
          <w:rFonts w:ascii="Arial" w:hAnsi="Arial" w:cs="Arial"/>
          <w:b/>
          <w:sz w:val="22"/>
          <w:szCs w:val="22"/>
          <w:lang w:val="en-GB"/>
        </w:rPr>
        <w:t>Press contact:</w:t>
      </w:r>
    </w:p>
    <w:p w14:paraId="7A31613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CLARK Europe GmbH</w:t>
      </w:r>
    </w:p>
    <w:p w14:paraId="536C713F"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Sabine Barde</w:t>
      </w:r>
    </w:p>
    <w:p w14:paraId="0241631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Head of Corporate Communications </w:t>
      </w:r>
    </w:p>
    <w:p w14:paraId="21843896"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Dr.-Alfred-Herrhausen-Allee 33 </w:t>
      </w:r>
    </w:p>
    <w:p w14:paraId="687B9F4B"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47228 Duisburg</w:t>
      </w:r>
    </w:p>
    <w:p w14:paraId="34136ADC" w14:textId="5250BF4E" w:rsidR="00A46A31" w:rsidRPr="00DE0E7C" w:rsidRDefault="00A46A31" w:rsidP="00A46A31">
      <w:pPr>
        <w:rPr>
          <w:rStyle w:val="hps"/>
          <w:rFonts w:ascii="Arial" w:hAnsi="Arial" w:cs="Arial"/>
          <w:sz w:val="22"/>
          <w:szCs w:val="22"/>
          <w:lang w:val="en-GB"/>
        </w:rPr>
      </w:pPr>
      <w:r w:rsidRPr="00DE0E7C">
        <w:rPr>
          <w:rStyle w:val="hps"/>
          <w:rFonts w:ascii="Arial" w:hAnsi="Arial" w:cs="Arial"/>
          <w:sz w:val="22"/>
          <w:szCs w:val="22"/>
          <w:lang w:val="en-GB"/>
        </w:rPr>
        <w:t>Mobil</w:t>
      </w:r>
      <w:r w:rsidR="006643FF" w:rsidRPr="00DE0E7C">
        <w:rPr>
          <w:rStyle w:val="hps"/>
          <w:rFonts w:ascii="Arial" w:hAnsi="Arial" w:cs="Arial"/>
          <w:sz w:val="22"/>
          <w:szCs w:val="22"/>
          <w:lang w:val="en-GB"/>
        </w:rPr>
        <w:t>e</w:t>
      </w:r>
      <w:r w:rsidRPr="00DE0E7C">
        <w:rPr>
          <w:rStyle w:val="hps"/>
          <w:rFonts w:ascii="Arial" w:hAnsi="Arial" w:cs="Arial"/>
          <w:sz w:val="22"/>
          <w:szCs w:val="22"/>
          <w:lang w:val="en-GB"/>
        </w:rPr>
        <w:t xml:space="preserve">: </w:t>
      </w:r>
      <w:r w:rsidR="0050224E" w:rsidRPr="00DE0E7C">
        <w:rPr>
          <w:rStyle w:val="hps"/>
          <w:rFonts w:ascii="Arial" w:hAnsi="Arial" w:cs="Arial"/>
          <w:sz w:val="20"/>
          <w:szCs w:val="20"/>
          <w:lang w:val="en-GB"/>
        </w:rPr>
        <w:t>+49 (0) 179 7488770</w:t>
      </w:r>
    </w:p>
    <w:p w14:paraId="792B1BE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Email: sabinebarde@clarkmheu.com</w:t>
      </w:r>
    </w:p>
    <w:p w14:paraId="2087B30D" w14:textId="3A50ACA8" w:rsidR="008E61A1" w:rsidRPr="00DE0E7C" w:rsidRDefault="00A20F8A" w:rsidP="000C5480">
      <w:pPr>
        <w:pStyle w:val="Default"/>
        <w:spacing w:line="360" w:lineRule="auto"/>
        <w:rPr>
          <w:color w:val="000000" w:themeColor="text1"/>
          <w:sz w:val="22"/>
          <w:szCs w:val="22"/>
          <w:lang w:val="en-GB"/>
        </w:rPr>
      </w:pPr>
      <w:hyperlink r:id="rId10" w:history="1">
        <w:r w:rsidRPr="00DE0E7C">
          <w:rPr>
            <w:rStyle w:val="Hyperlink"/>
            <w:color w:val="auto"/>
            <w:sz w:val="22"/>
            <w:szCs w:val="22"/>
            <w:u w:val="none"/>
            <w:lang w:val="en-GB"/>
          </w:rPr>
          <w:t>www.clarkmheu.com</w:t>
        </w:r>
      </w:hyperlink>
    </w:p>
    <w:sectPr w:rsidR="008E61A1" w:rsidRPr="00DE0E7C" w:rsidSect="00A144E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F3A3A" w14:textId="77777777" w:rsidR="00E832E4" w:rsidRDefault="00E832E4" w:rsidP="001A30E8">
      <w:r>
        <w:separator/>
      </w:r>
    </w:p>
  </w:endnote>
  <w:endnote w:type="continuationSeparator" w:id="0">
    <w:p w14:paraId="2015BF57" w14:textId="77777777" w:rsidR="00E832E4" w:rsidRDefault="00E832E4" w:rsidP="001A30E8">
      <w:r>
        <w:continuationSeparator/>
      </w:r>
    </w:p>
  </w:endnote>
  <w:endnote w:type="continuationNotice" w:id="1">
    <w:p w14:paraId="062E9010" w14:textId="77777777" w:rsidR="00E832E4" w:rsidRDefault="00E83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4E155FB0" w:rsidR="00310CDC" w:rsidRPr="00087F4E" w:rsidRDefault="00087F4E" w:rsidP="00087F4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4</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of</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5</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23473" w14:textId="77777777" w:rsidR="00E832E4" w:rsidRDefault="00E832E4" w:rsidP="001A30E8">
      <w:r>
        <w:separator/>
      </w:r>
    </w:p>
  </w:footnote>
  <w:footnote w:type="continuationSeparator" w:id="0">
    <w:p w14:paraId="0EB55774" w14:textId="77777777" w:rsidR="00E832E4" w:rsidRDefault="00E832E4" w:rsidP="001A30E8">
      <w:r>
        <w:continuationSeparator/>
      </w:r>
    </w:p>
  </w:footnote>
  <w:footnote w:type="continuationNotice" w:id="1">
    <w:p w14:paraId="428D31EA" w14:textId="77777777" w:rsidR="00E832E4" w:rsidRDefault="00E832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63B8A90C"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3E3A0FEB">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460349663">
    <w:abstractNumId w:val="22"/>
  </w:num>
  <w:num w:numId="2" w16cid:durableId="902787756">
    <w:abstractNumId w:val="26"/>
  </w:num>
  <w:num w:numId="3" w16cid:durableId="236137656">
    <w:abstractNumId w:val="17"/>
  </w:num>
  <w:num w:numId="4" w16cid:durableId="92676725">
    <w:abstractNumId w:val="23"/>
  </w:num>
  <w:num w:numId="5" w16cid:durableId="790125331">
    <w:abstractNumId w:val="10"/>
  </w:num>
  <w:num w:numId="6" w16cid:durableId="561257402">
    <w:abstractNumId w:val="16"/>
  </w:num>
  <w:num w:numId="7" w16cid:durableId="246576431">
    <w:abstractNumId w:val="11"/>
  </w:num>
  <w:num w:numId="8" w16cid:durableId="1306619535">
    <w:abstractNumId w:val="24"/>
  </w:num>
  <w:num w:numId="9" w16cid:durableId="1075006887">
    <w:abstractNumId w:val="6"/>
  </w:num>
  <w:num w:numId="10" w16cid:durableId="498152503">
    <w:abstractNumId w:val="8"/>
  </w:num>
  <w:num w:numId="11" w16cid:durableId="1567838788">
    <w:abstractNumId w:val="7"/>
  </w:num>
  <w:num w:numId="12" w16cid:durableId="90661700">
    <w:abstractNumId w:val="9"/>
  </w:num>
  <w:num w:numId="13" w16cid:durableId="251010735">
    <w:abstractNumId w:val="0"/>
  </w:num>
  <w:num w:numId="14" w16cid:durableId="509954563">
    <w:abstractNumId w:val="1"/>
  </w:num>
  <w:num w:numId="15" w16cid:durableId="1930313283">
    <w:abstractNumId w:val="5"/>
  </w:num>
  <w:num w:numId="16" w16cid:durableId="1190030367">
    <w:abstractNumId w:val="18"/>
  </w:num>
  <w:num w:numId="17" w16cid:durableId="1930194565">
    <w:abstractNumId w:val="21"/>
  </w:num>
  <w:num w:numId="18" w16cid:durableId="9259383">
    <w:abstractNumId w:val="12"/>
  </w:num>
  <w:num w:numId="19" w16cid:durableId="1724404080">
    <w:abstractNumId w:val="20"/>
  </w:num>
  <w:num w:numId="20" w16cid:durableId="1316759800">
    <w:abstractNumId w:val="14"/>
  </w:num>
  <w:num w:numId="21" w16cid:durableId="479620866">
    <w:abstractNumId w:val="4"/>
  </w:num>
  <w:num w:numId="22" w16cid:durableId="1229613572">
    <w:abstractNumId w:val="19"/>
  </w:num>
  <w:num w:numId="23" w16cid:durableId="474565233">
    <w:abstractNumId w:val="15"/>
  </w:num>
  <w:num w:numId="24" w16cid:durableId="1626735219">
    <w:abstractNumId w:val="3"/>
  </w:num>
  <w:num w:numId="25" w16cid:durableId="2121222518">
    <w:abstractNumId w:val="25"/>
  </w:num>
  <w:num w:numId="26" w16cid:durableId="1550149144">
    <w:abstractNumId w:val="2"/>
  </w:num>
  <w:num w:numId="27" w16cid:durableId="16444304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0FE"/>
    <w:rsid w:val="000026F7"/>
    <w:rsid w:val="00005281"/>
    <w:rsid w:val="00005772"/>
    <w:rsid w:val="0001082F"/>
    <w:rsid w:val="000114C1"/>
    <w:rsid w:val="00012773"/>
    <w:rsid w:val="0001581B"/>
    <w:rsid w:val="00015898"/>
    <w:rsid w:val="000211F3"/>
    <w:rsid w:val="000228E5"/>
    <w:rsid w:val="00025CB2"/>
    <w:rsid w:val="000262A9"/>
    <w:rsid w:val="00030774"/>
    <w:rsid w:val="000307B8"/>
    <w:rsid w:val="000342A3"/>
    <w:rsid w:val="000372D7"/>
    <w:rsid w:val="0004060F"/>
    <w:rsid w:val="000417D6"/>
    <w:rsid w:val="00044228"/>
    <w:rsid w:val="00047510"/>
    <w:rsid w:val="000504AE"/>
    <w:rsid w:val="00052168"/>
    <w:rsid w:val="000527E8"/>
    <w:rsid w:val="000553D1"/>
    <w:rsid w:val="00055BB8"/>
    <w:rsid w:val="000567FB"/>
    <w:rsid w:val="00061138"/>
    <w:rsid w:val="00062F83"/>
    <w:rsid w:val="00062F8E"/>
    <w:rsid w:val="00064325"/>
    <w:rsid w:val="0006473C"/>
    <w:rsid w:val="00064E46"/>
    <w:rsid w:val="000653AD"/>
    <w:rsid w:val="0006691C"/>
    <w:rsid w:val="00066D5A"/>
    <w:rsid w:val="000705BF"/>
    <w:rsid w:val="00071AAC"/>
    <w:rsid w:val="00073C20"/>
    <w:rsid w:val="00074098"/>
    <w:rsid w:val="00074125"/>
    <w:rsid w:val="0007555B"/>
    <w:rsid w:val="00076847"/>
    <w:rsid w:val="00077A03"/>
    <w:rsid w:val="00077A1B"/>
    <w:rsid w:val="00081510"/>
    <w:rsid w:val="0008322D"/>
    <w:rsid w:val="00084D77"/>
    <w:rsid w:val="000853B6"/>
    <w:rsid w:val="0008587F"/>
    <w:rsid w:val="00087F4E"/>
    <w:rsid w:val="00087FB3"/>
    <w:rsid w:val="0009027F"/>
    <w:rsid w:val="0009222B"/>
    <w:rsid w:val="00095E1F"/>
    <w:rsid w:val="000A189A"/>
    <w:rsid w:val="000A1ECE"/>
    <w:rsid w:val="000A22D0"/>
    <w:rsid w:val="000A2C6B"/>
    <w:rsid w:val="000A504E"/>
    <w:rsid w:val="000A6828"/>
    <w:rsid w:val="000A7426"/>
    <w:rsid w:val="000B0A16"/>
    <w:rsid w:val="000B22C0"/>
    <w:rsid w:val="000B22C3"/>
    <w:rsid w:val="000B5784"/>
    <w:rsid w:val="000C01DB"/>
    <w:rsid w:val="000C2D09"/>
    <w:rsid w:val="000C474C"/>
    <w:rsid w:val="000C4848"/>
    <w:rsid w:val="000C5480"/>
    <w:rsid w:val="000C566B"/>
    <w:rsid w:val="000C5A89"/>
    <w:rsid w:val="000C765F"/>
    <w:rsid w:val="000C7A07"/>
    <w:rsid w:val="000C7F72"/>
    <w:rsid w:val="000D17ED"/>
    <w:rsid w:val="000D2587"/>
    <w:rsid w:val="000D3AD4"/>
    <w:rsid w:val="000D4590"/>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5990"/>
    <w:rsid w:val="00105C83"/>
    <w:rsid w:val="00110344"/>
    <w:rsid w:val="00111B7C"/>
    <w:rsid w:val="0011243B"/>
    <w:rsid w:val="00117D47"/>
    <w:rsid w:val="00121213"/>
    <w:rsid w:val="001237C1"/>
    <w:rsid w:val="00123AD1"/>
    <w:rsid w:val="001244A0"/>
    <w:rsid w:val="00124505"/>
    <w:rsid w:val="00124A33"/>
    <w:rsid w:val="00125A0B"/>
    <w:rsid w:val="00125A52"/>
    <w:rsid w:val="001262AF"/>
    <w:rsid w:val="00130063"/>
    <w:rsid w:val="00130C23"/>
    <w:rsid w:val="001313AF"/>
    <w:rsid w:val="00133D14"/>
    <w:rsid w:val="00135BDE"/>
    <w:rsid w:val="001362DB"/>
    <w:rsid w:val="00136CCB"/>
    <w:rsid w:val="00136E93"/>
    <w:rsid w:val="001375DF"/>
    <w:rsid w:val="00137698"/>
    <w:rsid w:val="00140A1E"/>
    <w:rsid w:val="00141273"/>
    <w:rsid w:val="0014268C"/>
    <w:rsid w:val="00142930"/>
    <w:rsid w:val="00143501"/>
    <w:rsid w:val="00143823"/>
    <w:rsid w:val="00143FE3"/>
    <w:rsid w:val="001445BD"/>
    <w:rsid w:val="00147A4E"/>
    <w:rsid w:val="0015167C"/>
    <w:rsid w:val="00152978"/>
    <w:rsid w:val="0015481A"/>
    <w:rsid w:val="00154FFA"/>
    <w:rsid w:val="001560E8"/>
    <w:rsid w:val="0015642C"/>
    <w:rsid w:val="00156E95"/>
    <w:rsid w:val="001576D4"/>
    <w:rsid w:val="00157735"/>
    <w:rsid w:val="00164288"/>
    <w:rsid w:val="001669C5"/>
    <w:rsid w:val="00166F53"/>
    <w:rsid w:val="001679AA"/>
    <w:rsid w:val="001715C8"/>
    <w:rsid w:val="00173368"/>
    <w:rsid w:val="00176ED5"/>
    <w:rsid w:val="0018016C"/>
    <w:rsid w:val="00180EE0"/>
    <w:rsid w:val="00183A79"/>
    <w:rsid w:val="0018467A"/>
    <w:rsid w:val="00184A93"/>
    <w:rsid w:val="00184FCF"/>
    <w:rsid w:val="00185E2D"/>
    <w:rsid w:val="00186288"/>
    <w:rsid w:val="00186BAB"/>
    <w:rsid w:val="0019103F"/>
    <w:rsid w:val="00191439"/>
    <w:rsid w:val="00193E1A"/>
    <w:rsid w:val="00194629"/>
    <w:rsid w:val="00194A69"/>
    <w:rsid w:val="00194C2D"/>
    <w:rsid w:val="00197C7C"/>
    <w:rsid w:val="001A0943"/>
    <w:rsid w:val="001A30E8"/>
    <w:rsid w:val="001A3DFB"/>
    <w:rsid w:val="001A4066"/>
    <w:rsid w:val="001A55A2"/>
    <w:rsid w:val="001B03D4"/>
    <w:rsid w:val="001B0434"/>
    <w:rsid w:val="001B1947"/>
    <w:rsid w:val="001B19DE"/>
    <w:rsid w:val="001B22F2"/>
    <w:rsid w:val="001B3D3B"/>
    <w:rsid w:val="001B41E3"/>
    <w:rsid w:val="001B607E"/>
    <w:rsid w:val="001B667B"/>
    <w:rsid w:val="001C253C"/>
    <w:rsid w:val="001C3776"/>
    <w:rsid w:val="001C7138"/>
    <w:rsid w:val="001D084F"/>
    <w:rsid w:val="001D0FCF"/>
    <w:rsid w:val="001D35E1"/>
    <w:rsid w:val="001D4B52"/>
    <w:rsid w:val="001D5534"/>
    <w:rsid w:val="001D5B03"/>
    <w:rsid w:val="001D6E9B"/>
    <w:rsid w:val="001E21A2"/>
    <w:rsid w:val="001E3852"/>
    <w:rsid w:val="001E45C9"/>
    <w:rsid w:val="001E579B"/>
    <w:rsid w:val="001E61A8"/>
    <w:rsid w:val="001E62D4"/>
    <w:rsid w:val="001E785B"/>
    <w:rsid w:val="001F1A35"/>
    <w:rsid w:val="001F1F26"/>
    <w:rsid w:val="001F2B2E"/>
    <w:rsid w:val="001F4CBB"/>
    <w:rsid w:val="001F7EAD"/>
    <w:rsid w:val="00200535"/>
    <w:rsid w:val="0020121F"/>
    <w:rsid w:val="00202F13"/>
    <w:rsid w:val="00207A7F"/>
    <w:rsid w:val="00207D38"/>
    <w:rsid w:val="00214681"/>
    <w:rsid w:val="0021527B"/>
    <w:rsid w:val="00215451"/>
    <w:rsid w:val="00215887"/>
    <w:rsid w:val="00216922"/>
    <w:rsid w:val="00221528"/>
    <w:rsid w:val="00223868"/>
    <w:rsid w:val="00224E08"/>
    <w:rsid w:val="00225094"/>
    <w:rsid w:val="002261DF"/>
    <w:rsid w:val="0023063B"/>
    <w:rsid w:val="00230737"/>
    <w:rsid w:val="002312B0"/>
    <w:rsid w:val="002316A8"/>
    <w:rsid w:val="00231CBA"/>
    <w:rsid w:val="00234491"/>
    <w:rsid w:val="0023652A"/>
    <w:rsid w:val="00236B95"/>
    <w:rsid w:val="00241346"/>
    <w:rsid w:val="00243C57"/>
    <w:rsid w:val="00244CCF"/>
    <w:rsid w:val="00244F43"/>
    <w:rsid w:val="002503FB"/>
    <w:rsid w:val="00253E14"/>
    <w:rsid w:val="00255B90"/>
    <w:rsid w:val="002577F0"/>
    <w:rsid w:val="00260FBB"/>
    <w:rsid w:val="00262562"/>
    <w:rsid w:val="00263F1A"/>
    <w:rsid w:val="00265160"/>
    <w:rsid w:val="002655F1"/>
    <w:rsid w:val="00266DF3"/>
    <w:rsid w:val="00274155"/>
    <w:rsid w:val="00276D86"/>
    <w:rsid w:val="00280968"/>
    <w:rsid w:val="00280C17"/>
    <w:rsid w:val="0028116C"/>
    <w:rsid w:val="00285066"/>
    <w:rsid w:val="00285553"/>
    <w:rsid w:val="00290D74"/>
    <w:rsid w:val="00291E62"/>
    <w:rsid w:val="002937DC"/>
    <w:rsid w:val="00293EAD"/>
    <w:rsid w:val="002941F3"/>
    <w:rsid w:val="0029602E"/>
    <w:rsid w:val="0029618A"/>
    <w:rsid w:val="00297EC6"/>
    <w:rsid w:val="002A06DA"/>
    <w:rsid w:val="002A12D8"/>
    <w:rsid w:val="002A15D5"/>
    <w:rsid w:val="002A2C97"/>
    <w:rsid w:val="002A3F56"/>
    <w:rsid w:val="002A49DD"/>
    <w:rsid w:val="002A740D"/>
    <w:rsid w:val="002A74DE"/>
    <w:rsid w:val="002A751B"/>
    <w:rsid w:val="002B06D5"/>
    <w:rsid w:val="002B1BC2"/>
    <w:rsid w:val="002B35FE"/>
    <w:rsid w:val="002B40DC"/>
    <w:rsid w:val="002B6646"/>
    <w:rsid w:val="002C092B"/>
    <w:rsid w:val="002C2630"/>
    <w:rsid w:val="002C33DE"/>
    <w:rsid w:val="002D1A8C"/>
    <w:rsid w:val="002D22C9"/>
    <w:rsid w:val="002D32FE"/>
    <w:rsid w:val="002D7D4C"/>
    <w:rsid w:val="002E23E8"/>
    <w:rsid w:val="002E386E"/>
    <w:rsid w:val="002E3993"/>
    <w:rsid w:val="002E3EA2"/>
    <w:rsid w:val="002E4CFE"/>
    <w:rsid w:val="002E51F5"/>
    <w:rsid w:val="002E6D78"/>
    <w:rsid w:val="002F178A"/>
    <w:rsid w:val="002F1BAF"/>
    <w:rsid w:val="002F3455"/>
    <w:rsid w:val="00300BB8"/>
    <w:rsid w:val="00302E61"/>
    <w:rsid w:val="00310CDC"/>
    <w:rsid w:val="00312EAE"/>
    <w:rsid w:val="00313565"/>
    <w:rsid w:val="00314A3F"/>
    <w:rsid w:val="00314A50"/>
    <w:rsid w:val="00314EB3"/>
    <w:rsid w:val="003157FD"/>
    <w:rsid w:val="00315EF5"/>
    <w:rsid w:val="003161EA"/>
    <w:rsid w:val="0031649B"/>
    <w:rsid w:val="003202B5"/>
    <w:rsid w:val="00320CEC"/>
    <w:rsid w:val="00321638"/>
    <w:rsid w:val="003219ED"/>
    <w:rsid w:val="003229B8"/>
    <w:rsid w:val="0032744D"/>
    <w:rsid w:val="00327A1D"/>
    <w:rsid w:val="00331842"/>
    <w:rsid w:val="003336FE"/>
    <w:rsid w:val="00335ADE"/>
    <w:rsid w:val="00335FA7"/>
    <w:rsid w:val="00342F23"/>
    <w:rsid w:val="00344E40"/>
    <w:rsid w:val="003502D4"/>
    <w:rsid w:val="00350BD1"/>
    <w:rsid w:val="0035262D"/>
    <w:rsid w:val="00353911"/>
    <w:rsid w:val="0035634E"/>
    <w:rsid w:val="00357000"/>
    <w:rsid w:val="003572E5"/>
    <w:rsid w:val="00360389"/>
    <w:rsid w:val="00361C6F"/>
    <w:rsid w:val="0036295C"/>
    <w:rsid w:val="0036376A"/>
    <w:rsid w:val="00363DF5"/>
    <w:rsid w:val="00365029"/>
    <w:rsid w:val="00381CD7"/>
    <w:rsid w:val="00383B08"/>
    <w:rsid w:val="00384FBB"/>
    <w:rsid w:val="0038519C"/>
    <w:rsid w:val="00385576"/>
    <w:rsid w:val="00386457"/>
    <w:rsid w:val="00387972"/>
    <w:rsid w:val="00387D5E"/>
    <w:rsid w:val="00390FCA"/>
    <w:rsid w:val="003A27AA"/>
    <w:rsid w:val="003A2F49"/>
    <w:rsid w:val="003A30F8"/>
    <w:rsid w:val="003A31EC"/>
    <w:rsid w:val="003A35B2"/>
    <w:rsid w:val="003A67E6"/>
    <w:rsid w:val="003A6FEE"/>
    <w:rsid w:val="003B3EF7"/>
    <w:rsid w:val="003B4214"/>
    <w:rsid w:val="003B6587"/>
    <w:rsid w:val="003C2D02"/>
    <w:rsid w:val="003C42B6"/>
    <w:rsid w:val="003C70F9"/>
    <w:rsid w:val="003D03A9"/>
    <w:rsid w:val="003D053E"/>
    <w:rsid w:val="003D2288"/>
    <w:rsid w:val="003D25F4"/>
    <w:rsid w:val="003D2BA9"/>
    <w:rsid w:val="003D7FB4"/>
    <w:rsid w:val="003E05D4"/>
    <w:rsid w:val="003E0DC7"/>
    <w:rsid w:val="003E196F"/>
    <w:rsid w:val="003E1F86"/>
    <w:rsid w:val="003E4ABE"/>
    <w:rsid w:val="003E7178"/>
    <w:rsid w:val="003E7365"/>
    <w:rsid w:val="003E7D1F"/>
    <w:rsid w:val="003F04DC"/>
    <w:rsid w:val="003F2A4F"/>
    <w:rsid w:val="003F4112"/>
    <w:rsid w:val="003F4A9A"/>
    <w:rsid w:val="00401407"/>
    <w:rsid w:val="00401911"/>
    <w:rsid w:val="00403B0A"/>
    <w:rsid w:val="00404E96"/>
    <w:rsid w:val="0040542E"/>
    <w:rsid w:val="00405A86"/>
    <w:rsid w:val="004107AE"/>
    <w:rsid w:val="0041228A"/>
    <w:rsid w:val="00412A04"/>
    <w:rsid w:val="00413B8C"/>
    <w:rsid w:val="00415561"/>
    <w:rsid w:val="00416CAC"/>
    <w:rsid w:val="00421BDC"/>
    <w:rsid w:val="00422427"/>
    <w:rsid w:val="00425D83"/>
    <w:rsid w:val="00427CCE"/>
    <w:rsid w:val="00430D3A"/>
    <w:rsid w:val="00433B25"/>
    <w:rsid w:val="00436DAC"/>
    <w:rsid w:val="00441CBD"/>
    <w:rsid w:val="004435A8"/>
    <w:rsid w:val="00443D87"/>
    <w:rsid w:val="00444EE0"/>
    <w:rsid w:val="004456D4"/>
    <w:rsid w:val="004475E4"/>
    <w:rsid w:val="00454946"/>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5874"/>
    <w:rsid w:val="00487A99"/>
    <w:rsid w:val="00490297"/>
    <w:rsid w:val="0049050E"/>
    <w:rsid w:val="004912AA"/>
    <w:rsid w:val="0049197A"/>
    <w:rsid w:val="0049309A"/>
    <w:rsid w:val="00493F55"/>
    <w:rsid w:val="00496468"/>
    <w:rsid w:val="004967F1"/>
    <w:rsid w:val="00496877"/>
    <w:rsid w:val="00497781"/>
    <w:rsid w:val="004A1735"/>
    <w:rsid w:val="004A4868"/>
    <w:rsid w:val="004A4CE0"/>
    <w:rsid w:val="004A6B28"/>
    <w:rsid w:val="004B07BF"/>
    <w:rsid w:val="004B12F8"/>
    <w:rsid w:val="004B64F2"/>
    <w:rsid w:val="004B6C31"/>
    <w:rsid w:val="004B73BB"/>
    <w:rsid w:val="004B74D7"/>
    <w:rsid w:val="004B794C"/>
    <w:rsid w:val="004C0768"/>
    <w:rsid w:val="004C0839"/>
    <w:rsid w:val="004C2E5F"/>
    <w:rsid w:val="004C329A"/>
    <w:rsid w:val="004C4583"/>
    <w:rsid w:val="004C4EEE"/>
    <w:rsid w:val="004C5581"/>
    <w:rsid w:val="004C61AD"/>
    <w:rsid w:val="004C73C1"/>
    <w:rsid w:val="004D0589"/>
    <w:rsid w:val="004D1389"/>
    <w:rsid w:val="004D2026"/>
    <w:rsid w:val="004D35D7"/>
    <w:rsid w:val="004D52F3"/>
    <w:rsid w:val="004D5F6E"/>
    <w:rsid w:val="004D6623"/>
    <w:rsid w:val="004E720C"/>
    <w:rsid w:val="004F1816"/>
    <w:rsid w:val="004F324A"/>
    <w:rsid w:val="004F3972"/>
    <w:rsid w:val="004F3F6A"/>
    <w:rsid w:val="004F46F2"/>
    <w:rsid w:val="004F4A6A"/>
    <w:rsid w:val="004F4BC6"/>
    <w:rsid w:val="004F5B0D"/>
    <w:rsid w:val="004F5F61"/>
    <w:rsid w:val="005004AE"/>
    <w:rsid w:val="0050224E"/>
    <w:rsid w:val="00502A02"/>
    <w:rsid w:val="00503E01"/>
    <w:rsid w:val="00504196"/>
    <w:rsid w:val="0050638B"/>
    <w:rsid w:val="005064A8"/>
    <w:rsid w:val="00506A6A"/>
    <w:rsid w:val="005103E4"/>
    <w:rsid w:val="00510777"/>
    <w:rsid w:val="00510796"/>
    <w:rsid w:val="005110AB"/>
    <w:rsid w:val="00512390"/>
    <w:rsid w:val="0051272D"/>
    <w:rsid w:val="00513720"/>
    <w:rsid w:val="00513EC4"/>
    <w:rsid w:val="00514CD8"/>
    <w:rsid w:val="005157C7"/>
    <w:rsid w:val="00516EEA"/>
    <w:rsid w:val="0051724D"/>
    <w:rsid w:val="005174FB"/>
    <w:rsid w:val="00523E85"/>
    <w:rsid w:val="00533ED0"/>
    <w:rsid w:val="00534CDF"/>
    <w:rsid w:val="005362D2"/>
    <w:rsid w:val="0054266B"/>
    <w:rsid w:val="00544ADD"/>
    <w:rsid w:val="005459B3"/>
    <w:rsid w:val="005468A7"/>
    <w:rsid w:val="00547400"/>
    <w:rsid w:val="005478E3"/>
    <w:rsid w:val="00547C33"/>
    <w:rsid w:val="00550D67"/>
    <w:rsid w:val="005516C3"/>
    <w:rsid w:val="00560E2A"/>
    <w:rsid w:val="00565637"/>
    <w:rsid w:val="00566AF6"/>
    <w:rsid w:val="005676EA"/>
    <w:rsid w:val="00570F39"/>
    <w:rsid w:val="00571E52"/>
    <w:rsid w:val="005722AA"/>
    <w:rsid w:val="00572561"/>
    <w:rsid w:val="00576C22"/>
    <w:rsid w:val="00581FA7"/>
    <w:rsid w:val="005854BC"/>
    <w:rsid w:val="00585842"/>
    <w:rsid w:val="00585EF5"/>
    <w:rsid w:val="005905EE"/>
    <w:rsid w:val="00591388"/>
    <w:rsid w:val="00592B29"/>
    <w:rsid w:val="00596067"/>
    <w:rsid w:val="00596933"/>
    <w:rsid w:val="00596E81"/>
    <w:rsid w:val="005A082F"/>
    <w:rsid w:val="005A2EFA"/>
    <w:rsid w:val="005A3084"/>
    <w:rsid w:val="005A32DC"/>
    <w:rsid w:val="005A3610"/>
    <w:rsid w:val="005A461E"/>
    <w:rsid w:val="005A485F"/>
    <w:rsid w:val="005A4C70"/>
    <w:rsid w:val="005A4F80"/>
    <w:rsid w:val="005A6B77"/>
    <w:rsid w:val="005A6DB0"/>
    <w:rsid w:val="005A71C0"/>
    <w:rsid w:val="005B42A2"/>
    <w:rsid w:val="005B48CF"/>
    <w:rsid w:val="005B4A6A"/>
    <w:rsid w:val="005B50CB"/>
    <w:rsid w:val="005B6422"/>
    <w:rsid w:val="005B670B"/>
    <w:rsid w:val="005C124F"/>
    <w:rsid w:val="005C198B"/>
    <w:rsid w:val="005C28DB"/>
    <w:rsid w:val="005C2E5F"/>
    <w:rsid w:val="005C34A7"/>
    <w:rsid w:val="005C3572"/>
    <w:rsid w:val="005C3C01"/>
    <w:rsid w:val="005C6EAE"/>
    <w:rsid w:val="005C747F"/>
    <w:rsid w:val="005D1A0A"/>
    <w:rsid w:val="005D1FBB"/>
    <w:rsid w:val="005D2013"/>
    <w:rsid w:val="005D4490"/>
    <w:rsid w:val="005D476C"/>
    <w:rsid w:val="005D4D4B"/>
    <w:rsid w:val="005D62ED"/>
    <w:rsid w:val="005E0B30"/>
    <w:rsid w:val="005E1E14"/>
    <w:rsid w:val="005E46FD"/>
    <w:rsid w:val="005E52C5"/>
    <w:rsid w:val="005E622F"/>
    <w:rsid w:val="005F00CB"/>
    <w:rsid w:val="005F190A"/>
    <w:rsid w:val="005F2FC9"/>
    <w:rsid w:val="005F3BE9"/>
    <w:rsid w:val="005F58AF"/>
    <w:rsid w:val="005F7AC5"/>
    <w:rsid w:val="006006A0"/>
    <w:rsid w:val="006051B2"/>
    <w:rsid w:val="006061EC"/>
    <w:rsid w:val="00606DC1"/>
    <w:rsid w:val="00606F3F"/>
    <w:rsid w:val="00607AA4"/>
    <w:rsid w:val="00607B5F"/>
    <w:rsid w:val="00610C6C"/>
    <w:rsid w:val="006123D5"/>
    <w:rsid w:val="006127D9"/>
    <w:rsid w:val="00613427"/>
    <w:rsid w:val="00613FD8"/>
    <w:rsid w:val="0062012B"/>
    <w:rsid w:val="006207C0"/>
    <w:rsid w:val="00620BD1"/>
    <w:rsid w:val="00622E73"/>
    <w:rsid w:val="00623293"/>
    <w:rsid w:val="006245EC"/>
    <w:rsid w:val="006254A1"/>
    <w:rsid w:val="00625C1E"/>
    <w:rsid w:val="006312D3"/>
    <w:rsid w:val="00637233"/>
    <w:rsid w:val="006374C6"/>
    <w:rsid w:val="00640024"/>
    <w:rsid w:val="00640BA9"/>
    <w:rsid w:val="00640D97"/>
    <w:rsid w:val="006414BA"/>
    <w:rsid w:val="00641B40"/>
    <w:rsid w:val="0064216A"/>
    <w:rsid w:val="00645BE7"/>
    <w:rsid w:val="00646F38"/>
    <w:rsid w:val="00647CF5"/>
    <w:rsid w:val="00651463"/>
    <w:rsid w:val="00652BEB"/>
    <w:rsid w:val="00652D90"/>
    <w:rsid w:val="00653F1F"/>
    <w:rsid w:val="0065515E"/>
    <w:rsid w:val="006562F6"/>
    <w:rsid w:val="00660335"/>
    <w:rsid w:val="006638C6"/>
    <w:rsid w:val="006643FF"/>
    <w:rsid w:val="006656D8"/>
    <w:rsid w:val="0066582E"/>
    <w:rsid w:val="00665E44"/>
    <w:rsid w:val="006665E5"/>
    <w:rsid w:val="00670B27"/>
    <w:rsid w:val="00671875"/>
    <w:rsid w:val="006718B4"/>
    <w:rsid w:val="006726D9"/>
    <w:rsid w:val="006734F2"/>
    <w:rsid w:val="00675282"/>
    <w:rsid w:val="006803C7"/>
    <w:rsid w:val="00680BD0"/>
    <w:rsid w:val="00681D25"/>
    <w:rsid w:val="00682839"/>
    <w:rsid w:val="00683125"/>
    <w:rsid w:val="006835AC"/>
    <w:rsid w:val="00683821"/>
    <w:rsid w:val="00684528"/>
    <w:rsid w:val="006851F5"/>
    <w:rsid w:val="0068615F"/>
    <w:rsid w:val="00686F85"/>
    <w:rsid w:val="006872DB"/>
    <w:rsid w:val="0069092E"/>
    <w:rsid w:val="00690B55"/>
    <w:rsid w:val="00691510"/>
    <w:rsid w:val="00691B79"/>
    <w:rsid w:val="00692455"/>
    <w:rsid w:val="0069371B"/>
    <w:rsid w:val="00693890"/>
    <w:rsid w:val="00693B4E"/>
    <w:rsid w:val="00694A40"/>
    <w:rsid w:val="006959A6"/>
    <w:rsid w:val="006959F2"/>
    <w:rsid w:val="00696BDC"/>
    <w:rsid w:val="00696F9C"/>
    <w:rsid w:val="006A12C4"/>
    <w:rsid w:val="006A2B68"/>
    <w:rsid w:val="006A2DBD"/>
    <w:rsid w:val="006A413B"/>
    <w:rsid w:val="006B5F0B"/>
    <w:rsid w:val="006B65E3"/>
    <w:rsid w:val="006B6D78"/>
    <w:rsid w:val="006B6E20"/>
    <w:rsid w:val="006C039D"/>
    <w:rsid w:val="006C0ADE"/>
    <w:rsid w:val="006C24E9"/>
    <w:rsid w:val="006C2AD8"/>
    <w:rsid w:val="006C41C5"/>
    <w:rsid w:val="006D4DAC"/>
    <w:rsid w:val="006D6923"/>
    <w:rsid w:val="006E2647"/>
    <w:rsid w:val="006E35C7"/>
    <w:rsid w:val="006E484B"/>
    <w:rsid w:val="006F1165"/>
    <w:rsid w:val="006F1A7B"/>
    <w:rsid w:val="006F2D6C"/>
    <w:rsid w:val="006F30D3"/>
    <w:rsid w:val="006F41A4"/>
    <w:rsid w:val="006F4458"/>
    <w:rsid w:val="007016C0"/>
    <w:rsid w:val="007029C1"/>
    <w:rsid w:val="00704682"/>
    <w:rsid w:val="00706513"/>
    <w:rsid w:val="007073EE"/>
    <w:rsid w:val="00710939"/>
    <w:rsid w:val="007109AD"/>
    <w:rsid w:val="00711378"/>
    <w:rsid w:val="00712938"/>
    <w:rsid w:val="007137DF"/>
    <w:rsid w:val="00714D0E"/>
    <w:rsid w:val="00715950"/>
    <w:rsid w:val="00716058"/>
    <w:rsid w:val="00716D82"/>
    <w:rsid w:val="007214A7"/>
    <w:rsid w:val="00721D1A"/>
    <w:rsid w:val="007224FB"/>
    <w:rsid w:val="00722FC4"/>
    <w:rsid w:val="00723F66"/>
    <w:rsid w:val="00724C80"/>
    <w:rsid w:val="00724F05"/>
    <w:rsid w:val="0072512B"/>
    <w:rsid w:val="0072555B"/>
    <w:rsid w:val="00732250"/>
    <w:rsid w:val="0073349E"/>
    <w:rsid w:val="00733E0D"/>
    <w:rsid w:val="0073409D"/>
    <w:rsid w:val="007343DB"/>
    <w:rsid w:val="007356D7"/>
    <w:rsid w:val="0073688A"/>
    <w:rsid w:val="00737EDE"/>
    <w:rsid w:val="00741440"/>
    <w:rsid w:val="00741AE0"/>
    <w:rsid w:val="007425C2"/>
    <w:rsid w:val="00747160"/>
    <w:rsid w:val="007523EC"/>
    <w:rsid w:val="00752576"/>
    <w:rsid w:val="0075355F"/>
    <w:rsid w:val="0075474F"/>
    <w:rsid w:val="0076049B"/>
    <w:rsid w:val="007634ED"/>
    <w:rsid w:val="00766711"/>
    <w:rsid w:val="007671EF"/>
    <w:rsid w:val="00767CF5"/>
    <w:rsid w:val="00770373"/>
    <w:rsid w:val="007707D1"/>
    <w:rsid w:val="00771550"/>
    <w:rsid w:val="007718B5"/>
    <w:rsid w:val="007737BF"/>
    <w:rsid w:val="0077447E"/>
    <w:rsid w:val="007767A0"/>
    <w:rsid w:val="00776CC3"/>
    <w:rsid w:val="00777858"/>
    <w:rsid w:val="00777A7D"/>
    <w:rsid w:val="00780013"/>
    <w:rsid w:val="00781622"/>
    <w:rsid w:val="007816E5"/>
    <w:rsid w:val="007855BF"/>
    <w:rsid w:val="00787080"/>
    <w:rsid w:val="0079082A"/>
    <w:rsid w:val="00790D01"/>
    <w:rsid w:val="007911EB"/>
    <w:rsid w:val="00794B81"/>
    <w:rsid w:val="007955E2"/>
    <w:rsid w:val="007962BB"/>
    <w:rsid w:val="007A203A"/>
    <w:rsid w:val="007A3183"/>
    <w:rsid w:val="007A4E2C"/>
    <w:rsid w:val="007B130B"/>
    <w:rsid w:val="007B1557"/>
    <w:rsid w:val="007B2F17"/>
    <w:rsid w:val="007B4C2E"/>
    <w:rsid w:val="007B552E"/>
    <w:rsid w:val="007B58F9"/>
    <w:rsid w:val="007B6129"/>
    <w:rsid w:val="007C0F79"/>
    <w:rsid w:val="007C10FF"/>
    <w:rsid w:val="007C432B"/>
    <w:rsid w:val="007C4A99"/>
    <w:rsid w:val="007C516A"/>
    <w:rsid w:val="007C6030"/>
    <w:rsid w:val="007D165A"/>
    <w:rsid w:val="007D2476"/>
    <w:rsid w:val="007D3AFB"/>
    <w:rsid w:val="007D4271"/>
    <w:rsid w:val="007E1C00"/>
    <w:rsid w:val="007E527E"/>
    <w:rsid w:val="007E53A4"/>
    <w:rsid w:val="007F08C3"/>
    <w:rsid w:val="007F0FA7"/>
    <w:rsid w:val="007F1890"/>
    <w:rsid w:val="007F36A9"/>
    <w:rsid w:val="007F3EA9"/>
    <w:rsid w:val="007F4C28"/>
    <w:rsid w:val="007F4FD7"/>
    <w:rsid w:val="007F6038"/>
    <w:rsid w:val="007F6D28"/>
    <w:rsid w:val="008041E1"/>
    <w:rsid w:val="0080433C"/>
    <w:rsid w:val="00805364"/>
    <w:rsid w:val="008062A9"/>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7662"/>
    <w:rsid w:val="00827B84"/>
    <w:rsid w:val="00830B2B"/>
    <w:rsid w:val="008346CF"/>
    <w:rsid w:val="008435F2"/>
    <w:rsid w:val="008448C3"/>
    <w:rsid w:val="00844922"/>
    <w:rsid w:val="008464B5"/>
    <w:rsid w:val="00847B90"/>
    <w:rsid w:val="00850040"/>
    <w:rsid w:val="0085110C"/>
    <w:rsid w:val="008529BD"/>
    <w:rsid w:val="008561B5"/>
    <w:rsid w:val="008573E9"/>
    <w:rsid w:val="008631A2"/>
    <w:rsid w:val="0086414D"/>
    <w:rsid w:val="008705F8"/>
    <w:rsid w:val="0087073A"/>
    <w:rsid w:val="00875293"/>
    <w:rsid w:val="00875FA7"/>
    <w:rsid w:val="00876875"/>
    <w:rsid w:val="00877E1C"/>
    <w:rsid w:val="008804AC"/>
    <w:rsid w:val="00880FCF"/>
    <w:rsid w:val="008826DC"/>
    <w:rsid w:val="00883C99"/>
    <w:rsid w:val="008871D7"/>
    <w:rsid w:val="008949F8"/>
    <w:rsid w:val="00894EAE"/>
    <w:rsid w:val="008961AE"/>
    <w:rsid w:val="008A1969"/>
    <w:rsid w:val="008A26C4"/>
    <w:rsid w:val="008A2F02"/>
    <w:rsid w:val="008A59B7"/>
    <w:rsid w:val="008A5BCD"/>
    <w:rsid w:val="008B0260"/>
    <w:rsid w:val="008B38A3"/>
    <w:rsid w:val="008B3F4F"/>
    <w:rsid w:val="008B588F"/>
    <w:rsid w:val="008B7456"/>
    <w:rsid w:val="008C01C3"/>
    <w:rsid w:val="008C2CAE"/>
    <w:rsid w:val="008C3F52"/>
    <w:rsid w:val="008C40AC"/>
    <w:rsid w:val="008C4357"/>
    <w:rsid w:val="008C6D72"/>
    <w:rsid w:val="008C7389"/>
    <w:rsid w:val="008D07FF"/>
    <w:rsid w:val="008D4CEE"/>
    <w:rsid w:val="008D4DB5"/>
    <w:rsid w:val="008D5BD5"/>
    <w:rsid w:val="008E0309"/>
    <w:rsid w:val="008E395A"/>
    <w:rsid w:val="008E4EEA"/>
    <w:rsid w:val="008E4F09"/>
    <w:rsid w:val="008E61A1"/>
    <w:rsid w:val="008F12DE"/>
    <w:rsid w:val="008F35EC"/>
    <w:rsid w:val="008F46D0"/>
    <w:rsid w:val="008F4925"/>
    <w:rsid w:val="008F53A4"/>
    <w:rsid w:val="008F55F0"/>
    <w:rsid w:val="00900B87"/>
    <w:rsid w:val="00902975"/>
    <w:rsid w:val="0090358B"/>
    <w:rsid w:val="00903C57"/>
    <w:rsid w:val="00904802"/>
    <w:rsid w:val="0090547E"/>
    <w:rsid w:val="00905DA9"/>
    <w:rsid w:val="009078F5"/>
    <w:rsid w:val="009106F8"/>
    <w:rsid w:val="00910963"/>
    <w:rsid w:val="009119DE"/>
    <w:rsid w:val="00912F6D"/>
    <w:rsid w:val="009145F3"/>
    <w:rsid w:val="009202A4"/>
    <w:rsid w:val="00920404"/>
    <w:rsid w:val="00920D92"/>
    <w:rsid w:val="00925433"/>
    <w:rsid w:val="009258C2"/>
    <w:rsid w:val="00930075"/>
    <w:rsid w:val="00930E18"/>
    <w:rsid w:val="009327C3"/>
    <w:rsid w:val="00933406"/>
    <w:rsid w:val="009346BC"/>
    <w:rsid w:val="00937F91"/>
    <w:rsid w:val="009402C6"/>
    <w:rsid w:val="00942D4E"/>
    <w:rsid w:val="00944A75"/>
    <w:rsid w:val="00945ED6"/>
    <w:rsid w:val="009461E4"/>
    <w:rsid w:val="00946920"/>
    <w:rsid w:val="00950E40"/>
    <w:rsid w:val="00951451"/>
    <w:rsid w:val="009517B0"/>
    <w:rsid w:val="00953069"/>
    <w:rsid w:val="009539B9"/>
    <w:rsid w:val="009567C1"/>
    <w:rsid w:val="00956BC2"/>
    <w:rsid w:val="00957D97"/>
    <w:rsid w:val="0096180F"/>
    <w:rsid w:val="00962FC9"/>
    <w:rsid w:val="009701E5"/>
    <w:rsid w:val="0097167E"/>
    <w:rsid w:val="0097737F"/>
    <w:rsid w:val="00980937"/>
    <w:rsid w:val="009816DF"/>
    <w:rsid w:val="00985538"/>
    <w:rsid w:val="009871F4"/>
    <w:rsid w:val="00987782"/>
    <w:rsid w:val="0099267F"/>
    <w:rsid w:val="00993181"/>
    <w:rsid w:val="00994D05"/>
    <w:rsid w:val="009955E6"/>
    <w:rsid w:val="00997A98"/>
    <w:rsid w:val="009A0C94"/>
    <w:rsid w:val="009A5FC4"/>
    <w:rsid w:val="009A6427"/>
    <w:rsid w:val="009A6D10"/>
    <w:rsid w:val="009A7AA7"/>
    <w:rsid w:val="009A7FBA"/>
    <w:rsid w:val="009B0D6E"/>
    <w:rsid w:val="009B1CC2"/>
    <w:rsid w:val="009B214D"/>
    <w:rsid w:val="009B3217"/>
    <w:rsid w:val="009B33BC"/>
    <w:rsid w:val="009B3A61"/>
    <w:rsid w:val="009B3CC6"/>
    <w:rsid w:val="009B4F0B"/>
    <w:rsid w:val="009B7EFF"/>
    <w:rsid w:val="009B7F01"/>
    <w:rsid w:val="009C28BB"/>
    <w:rsid w:val="009C42BB"/>
    <w:rsid w:val="009C537B"/>
    <w:rsid w:val="009C5C73"/>
    <w:rsid w:val="009D09B1"/>
    <w:rsid w:val="009D0E71"/>
    <w:rsid w:val="009D171A"/>
    <w:rsid w:val="009D2C3F"/>
    <w:rsid w:val="009D36F3"/>
    <w:rsid w:val="009D436C"/>
    <w:rsid w:val="009D48F2"/>
    <w:rsid w:val="009D6603"/>
    <w:rsid w:val="009D7F33"/>
    <w:rsid w:val="009E170A"/>
    <w:rsid w:val="009E1BEE"/>
    <w:rsid w:val="009E4367"/>
    <w:rsid w:val="009F5A3F"/>
    <w:rsid w:val="009F5FB0"/>
    <w:rsid w:val="00A01E17"/>
    <w:rsid w:val="00A03421"/>
    <w:rsid w:val="00A049D8"/>
    <w:rsid w:val="00A04F80"/>
    <w:rsid w:val="00A1051F"/>
    <w:rsid w:val="00A144E4"/>
    <w:rsid w:val="00A154D8"/>
    <w:rsid w:val="00A20F8A"/>
    <w:rsid w:val="00A222C7"/>
    <w:rsid w:val="00A226B8"/>
    <w:rsid w:val="00A229BD"/>
    <w:rsid w:val="00A2798B"/>
    <w:rsid w:val="00A3022F"/>
    <w:rsid w:val="00A3187C"/>
    <w:rsid w:val="00A32058"/>
    <w:rsid w:val="00A356F9"/>
    <w:rsid w:val="00A4326F"/>
    <w:rsid w:val="00A43BFD"/>
    <w:rsid w:val="00A444D8"/>
    <w:rsid w:val="00A46A31"/>
    <w:rsid w:val="00A46E2F"/>
    <w:rsid w:val="00A50749"/>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84285"/>
    <w:rsid w:val="00A87357"/>
    <w:rsid w:val="00A910D5"/>
    <w:rsid w:val="00A9250A"/>
    <w:rsid w:val="00A92E3C"/>
    <w:rsid w:val="00A93C82"/>
    <w:rsid w:val="00A93EE9"/>
    <w:rsid w:val="00A94DB5"/>
    <w:rsid w:val="00A95842"/>
    <w:rsid w:val="00A968BF"/>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3E6"/>
    <w:rsid w:val="00AC264E"/>
    <w:rsid w:val="00AC4975"/>
    <w:rsid w:val="00AC4BB4"/>
    <w:rsid w:val="00AC591B"/>
    <w:rsid w:val="00AC64DA"/>
    <w:rsid w:val="00AC68A0"/>
    <w:rsid w:val="00AC6BF3"/>
    <w:rsid w:val="00AC7D84"/>
    <w:rsid w:val="00AD01FB"/>
    <w:rsid w:val="00AD1589"/>
    <w:rsid w:val="00AD2006"/>
    <w:rsid w:val="00AD211D"/>
    <w:rsid w:val="00AD4887"/>
    <w:rsid w:val="00AD5BF3"/>
    <w:rsid w:val="00AD6002"/>
    <w:rsid w:val="00AD72B3"/>
    <w:rsid w:val="00AD751A"/>
    <w:rsid w:val="00AD7782"/>
    <w:rsid w:val="00AE0B9D"/>
    <w:rsid w:val="00AE2074"/>
    <w:rsid w:val="00AE2746"/>
    <w:rsid w:val="00AE2D71"/>
    <w:rsid w:val="00AE4027"/>
    <w:rsid w:val="00AE52C2"/>
    <w:rsid w:val="00AF05F5"/>
    <w:rsid w:val="00AF1BF9"/>
    <w:rsid w:val="00AF1DF6"/>
    <w:rsid w:val="00AF27C3"/>
    <w:rsid w:val="00AF3597"/>
    <w:rsid w:val="00AF394C"/>
    <w:rsid w:val="00AF3CD0"/>
    <w:rsid w:val="00AF46C6"/>
    <w:rsid w:val="00AF56A7"/>
    <w:rsid w:val="00AF6A10"/>
    <w:rsid w:val="00AF7F06"/>
    <w:rsid w:val="00B0013F"/>
    <w:rsid w:val="00B0140F"/>
    <w:rsid w:val="00B016BB"/>
    <w:rsid w:val="00B03EBA"/>
    <w:rsid w:val="00B04075"/>
    <w:rsid w:val="00B040F1"/>
    <w:rsid w:val="00B04862"/>
    <w:rsid w:val="00B04996"/>
    <w:rsid w:val="00B04B5C"/>
    <w:rsid w:val="00B04FF6"/>
    <w:rsid w:val="00B0544F"/>
    <w:rsid w:val="00B0622A"/>
    <w:rsid w:val="00B0624C"/>
    <w:rsid w:val="00B0767F"/>
    <w:rsid w:val="00B077EE"/>
    <w:rsid w:val="00B10705"/>
    <w:rsid w:val="00B10D27"/>
    <w:rsid w:val="00B116AE"/>
    <w:rsid w:val="00B12CDE"/>
    <w:rsid w:val="00B1312F"/>
    <w:rsid w:val="00B13656"/>
    <w:rsid w:val="00B15D96"/>
    <w:rsid w:val="00B1725E"/>
    <w:rsid w:val="00B21CD9"/>
    <w:rsid w:val="00B21DA8"/>
    <w:rsid w:val="00B24F3D"/>
    <w:rsid w:val="00B25109"/>
    <w:rsid w:val="00B278F6"/>
    <w:rsid w:val="00B27C7F"/>
    <w:rsid w:val="00B31BD1"/>
    <w:rsid w:val="00B32769"/>
    <w:rsid w:val="00B33C61"/>
    <w:rsid w:val="00B3409C"/>
    <w:rsid w:val="00B34EDC"/>
    <w:rsid w:val="00B361BD"/>
    <w:rsid w:val="00B403DA"/>
    <w:rsid w:val="00B403FA"/>
    <w:rsid w:val="00B4286B"/>
    <w:rsid w:val="00B42890"/>
    <w:rsid w:val="00B44D42"/>
    <w:rsid w:val="00B45260"/>
    <w:rsid w:val="00B45ED3"/>
    <w:rsid w:val="00B467BB"/>
    <w:rsid w:val="00B47439"/>
    <w:rsid w:val="00B526FC"/>
    <w:rsid w:val="00B532F0"/>
    <w:rsid w:val="00B54FB1"/>
    <w:rsid w:val="00B552E4"/>
    <w:rsid w:val="00B5574A"/>
    <w:rsid w:val="00B56E1A"/>
    <w:rsid w:val="00B5793E"/>
    <w:rsid w:val="00B57F0E"/>
    <w:rsid w:val="00B607A4"/>
    <w:rsid w:val="00B610D1"/>
    <w:rsid w:val="00B6172F"/>
    <w:rsid w:val="00B63813"/>
    <w:rsid w:val="00B6648D"/>
    <w:rsid w:val="00B7014F"/>
    <w:rsid w:val="00B71E74"/>
    <w:rsid w:val="00B75219"/>
    <w:rsid w:val="00B75293"/>
    <w:rsid w:val="00B768EC"/>
    <w:rsid w:val="00B77C07"/>
    <w:rsid w:val="00B80533"/>
    <w:rsid w:val="00B80B2B"/>
    <w:rsid w:val="00B80E61"/>
    <w:rsid w:val="00B82A1A"/>
    <w:rsid w:val="00B831DC"/>
    <w:rsid w:val="00B83500"/>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34F0"/>
    <w:rsid w:val="00BA4D91"/>
    <w:rsid w:val="00BA5DA7"/>
    <w:rsid w:val="00BA6CC1"/>
    <w:rsid w:val="00BA6EE4"/>
    <w:rsid w:val="00BA739A"/>
    <w:rsid w:val="00BA7432"/>
    <w:rsid w:val="00BA7C45"/>
    <w:rsid w:val="00BB1187"/>
    <w:rsid w:val="00BB3207"/>
    <w:rsid w:val="00BB3596"/>
    <w:rsid w:val="00BB526D"/>
    <w:rsid w:val="00BB5D32"/>
    <w:rsid w:val="00BB68AF"/>
    <w:rsid w:val="00BC036B"/>
    <w:rsid w:val="00BC42B0"/>
    <w:rsid w:val="00BC5609"/>
    <w:rsid w:val="00BC7B95"/>
    <w:rsid w:val="00BD27B7"/>
    <w:rsid w:val="00BD2BFC"/>
    <w:rsid w:val="00BD3DB7"/>
    <w:rsid w:val="00BD4503"/>
    <w:rsid w:val="00BD4EE8"/>
    <w:rsid w:val="00BD5265"/>
    <w:rsid w:val="00BD5F94"/>
    <w:rsid w:val="00BE16D5"/>
    <w:rsid w:val="00BE1D30"/>
    <w:rsid w:val="00BE314D"/>
    <w:rsid w:val="00BE682B"/>
    <w:rsid w:val="00BE728B"/>
    <w:rsid w:val="00BF33C3"/>
    <w:rsid w:val="00BF645C"/>
    <w:rsid w:val="00C03B7A"/>
    <w:rsid w:val="00C06563"/>
    <w:rsid w:val="00C119A6"/>
    <w:rsid w:val="00C11CED"/>
    <w:rsid w:val="00C12FB5"/>
    <w:rsid w:val="00C174B2"/>
    <w:rsid w:val="00C17857"/>
    <w:rsid w:val="00C20A5A"/>
    <w:rsid w:val="00C22046"/>
    <w:rsid w:val="00C22E73"/>
    <w:rsid w:val="00C27CAF"/>
    <w:rsid w:val="00C307C1"/>
    <w:rsid w:val="00C3272A"/>
    <w:rsid w:val="00C36306"/>
    <w:rsid w:val="00C40EEE"/>
    <w:rsid w:val="00C410A7"/>
    <w:rsid w:val="00C4288E"/>
    <w:rsid w:val="00C438B9"/>
    <w:rsid w:val="00C46613"/>
    <w:rsid w:val="00C46E99"/>
    <w:rsid w:val="00C51C9D"/>
    <w:rsid w:val="00C526DC"/>
    <w:rsid w:val="00C54C7F"/>
    <w:rsid w:val="00C57551"/>
    <w:rsid w:val="00C6057D"/>
    <w:rsid w:val="00C611BE"/>
    <w:rsid w:val="00C64095"/>
    <w:rsid w:val="00C65C5B"/>
    <w:rsid w:val="00C6606F"/>
    <w:rsid w:val="00C70E4B"/>
    <w:rsid w:val="00C71144"/>
    <w:rsid w:val="00C7396F"/>
    <w:rsid w:val="00C7496D"/>
    <w:rsid w:val="00C75862"/>
    <w:rsid w:val="00C7739B"/>
    <w:rsid w:val="00C77627"/>
    <w:rsid w:val="00C80F08"/>
    <w:rsid w:val="00C81156"/>
    <w:rsid w:val="00C82AE2"/>
    <w:rsid w:val="00C82DC8"/>
    <w:rsid w:val="00C8311A"/>
    <w:rsid w:val="00C832AE"/>
    <w:rsid w:val="00C84D3B"/>
    <w:rsid w:val="00C8666C"/>
    <w:rsid w:val="00C9079C"/>
    <w:rsid w:val="00C9480E"/>
    <w:rsid w:val="00C94954"/>
    <w:rsid w:val="00C94AAC"/>
    <w:rsid w:val="00C95A2C"/>
    <w:rsid w:val="00C97173"/>
    <w:rsid w:val="00CA0FFE"/>
    <w:rsid w:val="00CA157D"/>
    <w:rsid w:val="00CA1720"/>
    <w:rsid w:val="00CA2FBC"/>
    <w:rsid w:val="00CA390C"/>
    <w:rsid w:val="00CA4AA7"/>
    <w:rsid w:val="00CA7B36"/>
    <w:rsid w:val="00CB1F4B"/>
    <w:rsid w:val="00CB397D"/>
    <w:rsid w:val="00CB58B9"/>
    <w:rsid w:val="00CB6DCD"/>
    <w:rsid w:val="00CC02BC"/>
    <w:rsid w:val="00CC331C"/>
    <w:rsid w:val="00CC5535"/>
    <w:rsid w:val="00CC5ABF"/>
    <w:rsid w:val="00CC62FB"/>
    <w:rsid w:val="00CD205C"/>
    <w:rsid w:val="00CD35A3"/>
    <w:rsid w:val="00CD3D66"/>
    <w:rsid w:val="00CD4176"/>
    <w:rsid w:val="00CD4E92"/>
    <w:rsid w:val="00CD576E"/>
    <w:rsid w:val="00CE2116"/>
    <w:rsid w:val="00CE23FA"/>
    <w:rsid w:val="00CE32F0"/>
    <w:rsid w:val="00CE3B0C"/>
    <w:rsid w:val="00CE3CDC"/>
    <w:rsid w:val="00CE4328"/>
    <w:rsid w:val="00CE54AA"/>
    <w:rsid w:val="00CE574F"/>
    <w:rsid w:val="00CE5CE7"/>
    <w:rsid w:val="00CF176D"/>
    <w:rsid w:val="00CF2385"/>
    <w:rsid w:val="00CF2B4C"/>
    <w:rsid w:val="00CF3CCC"/>
    <w:rsid w:val="00CF4BAA"/>
    <w:rsid w:val="00CF6DA3"/>
    <w:rsid w:val="00D00B74"/>
    <w:rsid w:val="00D020AD"/>
    <w:rsid w:val="00D070B6"/>
    <w:rsid w:val="00D103F1"/>
    <w:rsid w:val="00D11217"/>
    <w:rsid w:val="00D11276"/>
    <w:rsid w:val="00D11A64"/>
    <w:rsid w:val="00D12904"/>
    <w:rsid w:val="00D12C9F"/>
    <w:rsid w:val="00D1331C"/>
    <w:rsid w:val="00D13AAA"/>
    <w:rsid w:val="00D14336"/>
    <w:rsid w:val="00D15676"/>
    <w:rsid w:val="00D15D4F"/>
    <w:rsid w:val="00D20B30"/>
    <w:rsid w:val="00D2344A"/>
    <w:rsid w:val="00D236E8"/>
    <w:rsid w:val="00D2418D"/>
    <w:rsid w:val="00D270A2"/>
    <w:rsid w:val="00D27EC6"/>
    <w:rsid w:val="00D3080A"/>
    <w:rsid w:val="00D30812"/>
    <w:rsid w:val="00D30917"/>
    <w:rsid w:val="00D33D84"/>
    <w:rsid w:val="00D350EB"/>
    <w:rsid w:val="00D352AE"/>
    <w:rsid w:val="00D3715F"/>
    <w:rsid w:val="00D374DF"/>
    <w:rsid w:val="00D4082B"/>
    <w:rsid w:val="00D422DB"/>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17C3"/>
    <w:rsid w:val="00D624CD"/>
    <w:rsid w:val="00D63C8E"/>
    <w:rsid w:val="00D640E6"/>
    <w:rsid w:val="00D64A43"/>
    <w:rsid w:val="00D65468"/>
    <w:rsid w:val="00D66C80"/>
    <w:rsid w:val="00D67B12"/>
    <w:rsid w:val="00D700C0"/>
    <w:rsid w:val="00D72DF7"/>
    <w:rsid w:val="00D73784"/>
    <w:rsid w:val="00D75494"/>
    <w:rsid w:val="00D76460"/>
    <w:rsid w:val="00D76664"/>
    <w:rsid w:val="00D770BB"/>
    <w:rsid w:val="00D81A3A"/>
    <w:rsid w:val="00D81D6D"/>
    <w:rsid w:val="00D82D5E"/>
    <w:rsid w:val="00D83934"/>
    <w:rsid w:val="00D83A3E"/>
    <w:rsid w:val="00D8546C"/>
    <w:rsid w:val="00D86AF7"/>
    <w:rsid w:val="00D90B4A"/>
    <w:rsid w:val="00D90F07"/>
    <w:rsid w:val="00D9218F"/>
    <w:rsid w:val="00D94A87"/>
    <w:rsid w:val="00D97AEB"/>
    <w:rsid w:val="00DA3416"/>
    <w:rsid w:val="00DA4073"/>
    <w:rsid w:val="00DA4664"/>
    <w:rsid w:val="00DA4FC6"/>
    <w:rsid w:val="00DA70B0"/>
    <w:rsid w:val="00DA725B"/>
    <w:rsid w:val="00DA7799"/>
    <w:rsid w:val="00DA7F3C"/>
    <w:rsid w:val="00DB0416"/>
    <w:rsid w:val="00DB0F50"/>
    <w:rsid w:val="00DB1A2A"/>
    <w:rsid w:val="00DB4310"/>
    <w:rsid w:val="00DB45E1"/>
    <w:rsid w:val="00DC105D"/>
    <w:rsid w:val="00DC19AD"/>
    <w:rsid w:val="00DC3233"/>
    <w:rsid w:val="00DC33B6"/>
    <w:rsid w:val="00DC375F"/>
    <w:rsid w:val="00DC4EEB"/>
    <w:rsid w:val="00DC6950"/>
    <w:rsid w:val="00DC7DEB"/>
    <w:rsid w:val="00DD0A69"/>
    <w:rsid w:val="00DD3A0D"/>
    <w:rsid w:val="00DD3DA0"/>
    <w:rsid w:val="00DD5502"/>
    <w:rsid w:val="00DD6F11"/>
    <w:rsid w:val="00DE09EE"/>
    <w:rsid w:val="00DE0E5E"/>
    <w:rsid w:val="00DE0E7C"/>
    <w:rsid w:val="00DE38CF"/>
    <w:rsid w:val="00DE3D90"/>
    <w:rsid w:val="00DE494D"/>
    <w:rsid w:val="00DE7C92"/>
    <w:rsid w:val="00DE7EC0"/>
    <w:rsid w:val="00DF029B"/>
    <w:rsid w:val="00DF2631"/>
    <w:rsid w:val="00DF3CDE"/>
    <w:rsid w:val="00DF3F65"/>
    <w:rsid w:val="00DF3FEF"/>
    <w:rsid w:val="00DF466A"/>
    <w:rsid w:val="00DF79BB"/>
    <w:rsid w:val="00E0004C"/>
    <w:rsid w:val="00E043CF"/>
    <w:rsid w:val="00E047FE"/>
    <w:rsid w:val="00E04983"/>
    <w:rsid w:val="00E04BC9"/>
    <w:rsid w:val="00E07182"/>
    <w:rsid w:val="00E14AC5"/>
    <w:rsid w:val="00E15131"/>
    <w:rsid w:val="00E1556E"/>
    <w:rsid w:val="00E15AAD"/>
    <w:rsid w:val="00E17BBA"/>
    <w:rsid w:val="00E22722"/>
    <w:rsid w:val="00E23BC6"/>
    <w:rsid w:val="00E24C64"/>
    <w:rsid w:val="00E25025"/>
    <w:rsid w:val="00E264E9"/>
    <w:rsid w:val="00E26AB6"/>
    <w:rsid w:val="00E26E74"/>
    <w:rsid w:val="00E26EED"/>
    <w:rsid w:val="00E304B6"/>
    <w:rsid w:val="00E328D9"/>
    <w:rsid w:val="00E356CD"/>
    <w:rsid w:val="00E362CA"/>
    <w:rsid w:val="00E4042C"/>
    <w:rsid w:val="00E40872"/>
    <w:rsid w:val="00E41918"/>
    <w:rsid w:val="00E41B4A"/>
    <w:rsid w:val="00E42031"/>
    <w:rsid w:val="00E447E1"/>
    <w:rsid w:val="00E46B2E"/>
    <w:rsid w:val="00E50CB7"/>
    <w:rsid w:val="00E53C44"/>
    <w:rsid w:val="00E54231"/>
    <w:rsid w:val="00E54292"/>
    <w:rsid w:val="00E5610B"/>
    <w:rsid w:val="00E562DD"/>
    <w:rsid w:val="00E565B1"/>
    <w:rsid w:val="00E61374"/>
    <w:rsid w:val="00E615DF"/>
    <w:rsid w:val="00E624AC"/>
    <w:rsid w:val="00E63007"/>
    <w:rsid w:val="00E64734"/>
    <w:rsid w:val="00E71E48"/>
    <w:rsid w:val="00E7230E"/>
    <w:rsid w:val="00E743CD"/>
    <w:rsid w:val="00E75EBA"/>
    <w:rsid w:val="00E77B72"/>
    <w:rsid w:val="00E80D37"/>
    <w:rsid w:val="00E826E1"/>
    <w:rsid w:val="00E832E4"/>
    <w:rsid w:val="00E84598"/>
    <w:rsid w:val="00E87364"/>
    <w:rsid w:val="00E91CD8"/>
    <w:rsid w:val="00E934EB"/>
    <w:rsid w:val="00E93FCC"/>
    <w:rsid w:val="00E949A0"/>
    <w:rsid w:val="00E94EA5"/>
    <w:rsid w:val="00E96CF2"/>
    <w:rsid w:val="00E96DFD"/>
    <w:rsid w:val="00E96FE6"/>
    <w:rsid w:val="00E97E24"/>
    <w:rsid w:val="00EA192C"/>
    <w:rsid w:val="00EA2713"/>
    <w:rsid w:val="00EA2D7C"/>
    <w:rsid w:val="00EA446F"/>
    <w:rsid w:val="00EA67AA"/>
    <w:rsid w:val="00EA70BD"/>
    <w:rsid w:val="00EB00E6"/>
    <w:rsid w:val="00EB19BB"/>
    <w:rsid w:val="00EB425C"/>
    <w:rsid w:val="00EB48AC"/>
    <w:rsid w:val="00EB5DDF"/>
    <w:rsid w:val="00EB5F32"/>
    <w:rsid w:val="00EB676A"/>
    <w:rsid w:val="00EB6F3C"/>
    <w:rsid w:val="00EB7830"/>
    <w:rsid w:val="00EC0A65"/>
    <w:rsid w:val="00EC1AE7"/>
    <w:rsid w:val="00EC1E56"/>
    <w:rsid w:val="00EC45C3"/>
    <w:rsid w:val="00EC4931"/>
    <w:rsid w:val="00EC67FF"/>
    <w:rsid w:val="00EC685F"/>
    <w:rsid w:val="00EC710B"/>
    <w:rsid w:val="00ED1522"/>
    <w:rsid w:val="00ED1DD2"/>
    <w:rsid w:val="00ED2960"/>
    <w:rsid w:val="00ED29AD"/>
    <w:rsid w:val="00ED3993"/>
    <w:rsid w:val="00ED3DFC"/>
    <w:rsid w:val="00ED5D83"/>
    <w:rsid w:val="00ED7CFF"/>
    <w:rsid w:val="00EE2434"/>
    <w:rsid w:val="00EE2824"/>
    <w:rsid w:val="00EE3E40"/>
    <w:rsid w:val="00EE4B11"/>
    <w:rsid w:val="00EE623E"/>
    <w:rsid w:val="00EF21BE"/>
    <w:rsid w:val="00EF33BE"/>
    <w:rsid w:val="00EF5E1B"/>
    <w:rsid w:val="00EF62DB"/>
    <w:rsid w:val="00EF66CB"/>
    <w:rsid w:val="00EF6E35"/>
    <w:rsid w:val="00F0247C"/>
    <w:rsid w:val="00F03B3B"/>
    <w:rsid w:val="00F04484"/>
    <w:rsid w:val="00F05E99"/>
    <w:rsid w:val="00F0643E"/>
    <w:rsid w:val="00F06979"/>
    <w:rsid w:val="00F11FAC"/>
    <w:rsid w:val="00F1739E"/>
    <w:rsid w:val="00F26058"/>
    <w:rsid w:val="00F27B68"/>
    <w:rsid w:val="00F32726"/>
    <w:rsid w:val="00F33F2F"/>
    <w:rsid w:val="00F343C5"/>
    <w:rsid w:val="00F34533"/>
    <w:rsid w:val="00F40012"/>
    <w:rsid w:val="00F40C5D"/>
    <w:rsid w:val="00F4191B"/>
    <w:rsid w:val="00F41A3D"/>
    <w:rsid w:val="00F41FFC"/>
    <w:rsid w:val="00F42567"/>
    <w:rsid w:val="00F4348F"/>
    <w:rsid w:val="00F435A6"/>
    <w:rsid w:val="00F45506"/>
    <w:rsid w:val="00F4592C"/>
    <w:rsid w:val="00F51D9D"/>
    <w:rsid w:val="00F52CDB"/>
    <w:rsid w:val="00F52EB4"/>
    <w:rsid w:val="00F53F09"/>
    <w:rsid w:val="00F55E08"/>
    <w:rsid w:val="00F561DE"/>
    <w:rsid w:val="00F56643"/>
    <w:rsid w:val="00F56D38"/>
    <w:rsid w:val="00F571F8"/>
    <w:rsid w:val="00F57226"/>
    <w:rsid w:val="00F601B9"/>
    <w:rsid w:val="00F60BA2"/>
    <w:rsid w:val="00F61335"/>
    <w:rsid w:val="00F6188C"/>
    <w:rsid w:val="00F61F9C"/>
    <w:rsid w:val="00F62588"/>
    <w:rsid w:val="00F646CE"/>
    <w:rsid w:val="00F64A3D"/>
    <w:rsid w:val="00F64F47"/>
    <w:rsid w:val="00F67C4E"/>
    <w:rsid w:val="00F70901"/>
    <w:rsid w:val="00F72398"/>
    <w:rsid w:val="00F72E4D"/>
    <w:rsid w:val="00F73756"/>
    <w:rsid w:val="00F749AE"/>
    <w:rsid w:val="00F758F3"/>
    <w:rsid w:val="00F76F00"/>
    <w:rsid w:val="00F83113"/>
    <w:rsid w:val="00F85113"/>
    <w:rsid w:val="00F851DD"/>
    <w:rsid w:val="00F85718"/>
    <w:rsid w:val="00F867E7"/>
    <w:rsid w:val="00F87E8C"/>
    <w:rsid w:val="00F909A0"/>
    <w:rsid w:val="00F91AE9"/>
    <w:rsid w:val="00F932C4"/>
    <w:rsid w:val="00F93441"/>
    <w:rsid w:val="00F95133"/>
    <w:rsid w:val="00F9707A"/>
    <w:rsid w:val="00FA48C1"/>
    <w:rsid w:val="00FB1215"/>
    <w:rsid w:val="00FB183F"/>
    <w:rsid w:val="00FB3B98"/>
    <w:rsid w:val="00FB4B20"/>
    <w:rsid w:val="00FB62B9"/>
    <w:rsid w:val="00FB64D1"/>
    <w:rsid w:val="00FB6890"/>
    <w:rsid w:val="00FB68B8"/>
    <w:rsid w:val="00FB7E83"/>
    <w:rsid w:val="00FC0FE2"/>
    <w:rsid w:val="00FC2D4F"/>
    <w:rsid w:val="00FC324B"/>
    <w:rsid w:val="00FC4CE3"/>
    <w:rsid w:val="00FC5C62"/>
    <w:rsid w:val="00FC7A66"/>
    <w:rsid w:val="00FD0776"/>
    <w:rsid w:val="00FD0AF7"/>
    <w:rsid w:val="00FD16D0"/>
    <w:rsid w:val="00FD3A36"/>
    <w:rsid w:val="00FD5283"/>
    <w:rsid w:val="00FD5416"/>
    <w:rsid w:val="00FD6446"/>
    <w:rsid w:val="00FD657D"/>
    <w:rsid w:val="00FD65C1"/>
    <w:rsid w:val="00FD69BF"/>
    <w:rsid w:val="00FE0037"/>
    <w:rsid w:val="00FE101B"/>
    <w:rsid w:val="00FE4081"/>
    <w:rsid w:val="00FE6CCD"/>
    <w:rsid w:val="00FE6F26"/>
    <w:rsid w:val="00FE7FCC"/>
    <w:rsid w:val="00FF1A17"/>
    <w:rsid w:val="00FF2890"/>
    <w:rsid w:val="00FF4ABC"/>
    <w:rsid w:val="00FF56FF"/>
    <w:rsid w:val="00FF7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A15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A154D8"/>
    <w:rPr>
      <w:rFonts w:asciiTheme="majorHAnsi" w:eastAsiaTheme="majorEastAsia" w:hAnsiTheme="majorHAnsi" w:cstheme="majorBidi"/>
      <w:color w:val="365F91" w:themeColor="accent1" w:themeShade="BF"/>
      <w:sz w:val="26"/>
      <w:szCs w:val="26"/>
    </w:rPr>
  </w:style>
  <w:style w:type="character" w:styleId="NichtaufgelsteErwhnung">
    <w:name w:val="Unresolved Mention"/>
    <w:basedOn w:val="Absatz-Standardschriftart"/>
    <w:uiPriority w:val="99"/>
    <w:semiHidden/>
    <w:unhideWhenUsed/>
    <w:rsid w:val="0062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84FAB-58C4-844A-83ED-EB94B5F4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1217</Words>
  <Characters>6866</Characters>
  <Application>Microsoft Office Word</Application>
  <DocSecurity>0</DocSecurity>
  <Lines>134</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26</cp:revision>
  <cp:lastPrinted>2024-03-11T10:47:00Z</cp:lastPrinted>
  <dcterms:created xsi:type="dcterms:W3CDTF">2026-02-17T08:42:00Z</dcterms:created>
  <dcterms:modified xsi:type="dcterms:W3CDTF">2026-05-12T13:48:00Z</dcterms:modified>
</cp:coreProperties>
</file>